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D2" w:rsidRPr="00CA4437" w:rsidRDefault="00CA4437" w:rsidP="00CA443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2640" cy="9229060"/>
            <wp:effectExtent l="19050" t="0" r="960" b="0"/>
            <wp:docPr id="1" name="Рисунок 1" descr="C:\Users\user\Downloads\Дополнительная-общеобразовательная-программа-Ю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Дополнительная-общеобразовательная-программа-Ю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E95" w:rsidRPr="00CA443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1.1 Пояснительная записка</w:t>
      </w:r>
    </w:p>
    <w:p w:rsidR="00D079D2" w:rsidRPr="00CA4437" w:rsidRDefault="00D079D2" w:rsidP="00CA4437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4437">
        <w:rPr>
          <w:rFonts w:ascii="Times New Roman" w:hAnsi="Times New Roman" w:cs="Times New Roman"/>
          <w:b/>
          <w:sz w:val="24"/>
          <w:szCs w:val="24"/>
          <w:lang w:eastAsia="ru-RU"/>
        </w:rPr>
        <w:t>проф</w:t>
      </w:r>
      <w:r w:rsidR="00816E95" w:rsidRPr="00CA4437">
        <w:rPr>
          <w:rFonts w:ascii="Times New Roman" w:hAnsi="Times New Roman" w:cs="Times New Roman"/>
          <w:b/>
          <w:sz w:val="24"/>
          <w:szCs w:val="24"/>
          <w:lang w:eastAsia="ru-RU"/>
        </w:rPr>
        <w:t>ильной спортивн</w:t>
      </w:r>
      <w:r w:rsidRPr="00CA4437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816E95" w:rsidRPr="00CA4437">
        <w:rPr>
          <w:rFonts w:ascii="Times New Roman" w:hAnsi="Times New Roman" w:cs="Times New Roman"/>
          <w:b/>
          <w:sz w:val="24"/>
          <w:szCs w:val="24"/>
          <w:lang w:eastAsia="ru-RU"/>
        </w:rPr>
        <w:t>й</w:t>
      </w:r>
      <w:r w:rsidRPr="00CA44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смены</w:t>
      </w:r>
    </w:p>
    <w:p w:rsidR="000A721D" w:rsidRPr="00CA4437" w:rsidRDefault="00D079D2" w:rsidP="00CA4437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4437">
        <w:rPr>
          <w:rFonts w:ascii="Times New Roman" w:hAnsi="Times New Roman" w:cs="Times New Roman"/>
          <w:b/>
          <w:sz w:val="24"/>
          <w:szCs w:val="24"/>
          <w:lang w:eastAsia="ru-RU"/>
        </w:rPr>
        <w:t>лагеря с дневным пребыванием детей</w:t>
      </w:r>
      <w:r w:rsidR="000A721D" w:rsidRPr="00CA443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16E95" w:rsidRPr="00CA4437" w:rsidRDefault="00816E95" w:rsidP="00816E9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37">
        <w:rPr>
          <w:rFonts w:ascii="Times New Roman" w:hAnsi="Times New Roman" w:cs="Times New Roman"/>
          <w:b/>
          <w:sz w:val="24"/>
          <w:szCs w:val="24"/>
        </w:rPr>
        <w:t xml:space="preserve">- Направление. </w:t>
      </w:r>
      <w:r w:rsidRPr="00CA4437">
        <w:rPr>
          <w:rFonts w:ascii="Times New Roman" w:hAnsi="Times New Roman" w:cs="Times New Roman"/>
          <w:sz w:val="24"/>
          <w:szCs w:val="24"/>
        </w:rPr>
        <w:t>Программа</w:t>
      </w:r>
      <w:r w:rsidRPr="00CA4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профильной спортивной смены лагеря с дневным пребыванием детей имеет </w:t>
      </w:r>
      <w:proofErr w:type="spellStart"/>
      <w:r w:rsidRPr="00CA44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физкультурно-спортиную</w:t>
      </w:r>
      <w:proofErr w:type="spellEnd"/>
      <w:r w:rsidRPr="00CA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4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напрвленность</w:t>
      </w:r>
      <w:proofErr w:type="spellEnd"/>
      <w:r w:rsidRPr="00CA44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21D" w:rsidRPr="00CA4437" w:rsidRDefault="00816E95" w:rsidP="000A721D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4"/>
          <w:szCs w:val="24"/>
        </w:rPr>
      </w:pPr>
      <w:r w:rsidRPr="00CA4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proofErr w:type="spellStart"/>
      <w:r w:rsidRPr="00CA4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Атуальность</w:t>
      </w:r>
      <w:proofErr w:type="spellEnd"/>
      <w:r w:rsidRPr="00CA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A4437">
        <w:rPr>
          <w:rFonts w:ascii="Times New Roman" w:hAnsi="Times New Roman" w:cs="Times New Roman"/>
          <w:sz w:val="24"/>
          <w:szCs w:val="24"/>
        </w:rPr>
        <w:t xml:space="preserve"> Шахматы это не только игра, доставляющая детям много радости, удовольствия, но и действенное эффективное средство их умственного развития, формирования внутреннего плана действий - способности действовать в уме. Это сочетание искусства, науки и спорта. Именно это и определило концепцию летней смены 2018 года - существенное повышения интереса российских школьников к саморазвитию, повышению интеллектуального и физического потенциала.                                                           -  </w:t>
      </w:r>
      <w:r w:rsidRPr="00CA4437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программы.</w:t>
      </w:r>
      <w:r w:rsidRPr="00CA4437">
        <w:rPr>
          <w:rFonts w:ascii="Times New Roman" w:hAnsi="Times New Roman" w:cs="Times New Roman"/>
          <w:sz w:val="24"/>
          <w:szCs w:val="24"/>
        </w:rPr>
        <w:t xml:space="preserve">   Программу выгодно отличают </w:t>
      </w:r>
      <w:proofErr w:type="spellStart"/>
      <w:r w:rsidRPr="00CA4437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CA4437">
        <w:rPr>
          <w:rFonts w:ascii="Times New Roman" w:hAnsi="Times New Roman" w:cs="Times New Roman"/>
          <w:sz w:val="24"/>
          <w:szCs w:val="24"/>
        </w:rPr>
        <w:t xml:space="preserve">, методическая  проработанность, прогнозируемость результатов, которые связаны не только с пребыванием детей в конкретном лагере, но и с последействием (возможностью реализации приобретенных знаний и опыта). </w:t>
      </w:r>
      <w:proofErr w:type="gramStart"/>
      <w:r w:rsidRPr="00CA4437">
        <w:rPr>
          <w:rFonts w:ascii="Times New Roman" w:hAnsi="Times New Roman" w:cs="Times New Roman"/>
          <w:sz w:val="24"/>
          <w:szCs w:val="24"/>
        </w:rPr>
        <w:t>Многообразие вариантов объединения подростков для совместной деятельности в условиях лагеря; интенсивность деятельности, предполагающая осуществление многих событий одновременно, параллельная реализация нескольких стадий коллективной творческой деятельности, эмоциональная насыщенность происходящих событий; использование большого количества инновационных игровых технологий и методик при организации жизнедеятельности детского сообщества для удовлетворения потребностей подростков в самопознании, самоопределении, самореализации, самоидентификации, высокая степень содержательной проработанности - отличительные черты данной программы.</w:t>
      </w:r>
      <w:proofErr w:type="gramEnd"/>
    </w:p>
    <w:p w:rsidR="00816E95" w:rsidRPr="00CA4437" w:rsidRDefault="00816E95" w:rsidP="000A721D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4"/>
          <w:szCs w:val="24"/>
        </w:rPr>
      </w:pPr>
      <w:r w:rsidRPr="00CA4437">
        <w:rPr>
          <w:rFonts w:ascii="Times New Roman" w:hAnsi="Times New Roman" w:cs="Times New Roman"/>
          <w:b/>
          <w:sz w:val="24"/>
          <w:szCs w:val="24"/>
        </w:rPr>
        <w:t xml:space="preserve">- Адресат, возрастные особенности. </w:t>
      </w:r>
      <w:r w:rsidRPr="00CA4437">
        <w:rPr>
          <w:rFonts w:ascii="Times New Roman" w:hAnsi="Times New Roman" w:cs="Times New Roman"/>
          <w:sz w:val="24"/>
          <w:szCs w:val="24"/>
        </w:rPr>
        <w:t>Возраст детей составляет от 7 до 11 лет.</w:t>
      </w:r>
    </w:p>
    <w:p w:rsidR="00816E95" w:rsidRPr="00CA4437" w:rsidRDefault="00816E95" w:rsidP="000A721D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4"/>
          <w:szCs w:val="24"/>
        </w:rPr>
      </w:pPr>
      <w:r w:rsidRPr="00CA4437">
        <w:rPr>
          <w:rFonts w:ascii="Times New Roman" w:hAnsi="Times New Roman" w:cs="Times New Roman"/>
          <w:b/>
          <w:sz w:val="24"/>
          <w:szCs w:val="24"/>
        </w:rPr>
        <w:t xml:space="preserve">- Сроки реализации программы. </w:t>
      </w:r>
      <w:r w:rsidRPr="00CA4437">
        <w:rPr>
          <w:rFonts w:ascii="Times New Roman" w:hAnsi="Times New Roman" w:cs="Times New Roman"/>
          <w:sz w:val="24"/>
          <w:szCs w:val="24"/>
        </w:rPr>
        <w:t xml:space="preserve">  Июль 2019 г. Программа является краткосрочной и будет реализована в течение 1 смен. Смена составляет 21 рабочий день, 6 дней в неделю.</w:t>
      </w:r>
    </w:p>
    <w:p w:rsidR="00816E95" w:rsidRPr="00CA4437" w:rsidRDefault="00816E95" w:rsidP="00816E95">
      <w:pPr>
        <w:pStyle w:val="a5"/>
        <w:rPr>
          <w:b/>
          <w:color w:val="000000" w:themeColor="text1"/>
        </w:rPr>
      </w:pPr>
      <w:r w:rsidRPr="00CA4437">
        <w:rPr>
          <w:b/>
          <w:color w:val="000000" w:themeColor="text1"/>
        </w:rPr>
        <w:t>-  Режим занятий.</w:t>
      </w:r>
    </w:p>
    <w:p w:rsidR="00816E95" w:rsidRPr="00CA4437" w:rsidRDefault="00816E95" w:rsidP="00816E95">
      <w:pPr>
        <w:pStyle w:val="a5"/>
        <w:rPr>
          <w:color w:val="000000" w:themeColor="text1"/>
        </w:rPr>
      </w:pPr>
      <w:r w:rsidRPr="00CA4437">
        <w:rPr>
          <w:color w:val="000000" w:themeColor="text1"/>
        </w:rPr>
        <w:t xml:space="preserve"> 8.30 – 9.00 Сбор детей, зарядка</w:t>
      </w:r>
    </w:p>
    <w:p w:rsidR="00816E95" w:rsidRPr="00CA4437" w:rsidRDefault="00816E95" w:rsidP="00816E95">
      <w:pPr>
        <w:pStyle w:val="a5"/>
        <w:rPr>
          <w:color w:val="000000" w:themeColor="text1"/>
        </w:rPr>
      </w:pPr>
      <w:r w:rsidRPr="00CA4437">
        <w:rPr>
          <w:color w:val="000000" w:themeColor="text1"/>
        </w:rPr>
        <w:t>9.00 – 9.15 Утренняя линейка</w:t>
      </w:r>
    </w:p>
    <w:p w:rsidR="00816E95" w:rsidRPr="00CA4437" w:rsidRDefault="00816E95" w:rsidP="00816E95">
      <w:pPr>
        <w:pStyle w:val="a5"/>
        <w:rPr>
          <w:color w:val="000000" w:themeColor="text1"/>
        </w:rPr>
      </w:pPr>
      <w:r w:rsidRPr="00CA4437">
        <w:rPr>
          <w:color w:val="000000" w:themeColor="text1"/>
        </w:rPr>
        <w:t>9.15 – 10.00 1 завтрак</w:t>
      </w:r>
    </w:p>
    <w:p w:rsidR="00816E95" w:rsidRPr="00CA4437" w:rsidRDefault="00816E95" w:rsidP="00816E95">
      <w:pPr>
        <w:pStyle w:val="a5"/>
        <w:rPr>
          <w:color w:val="000000" w:themeColor="text1"/>
        </w:rPr>
      </w:pPr>
      <w:r w:rsidRPr="00CA4437">
        <w:rPr>
          <w:color w:val="000000" w:themeColor="text1"/>
        </w:rPr>
        <w:t>10.00 – 13.0 0 Работа по плану отряда, работа кружков</w:t>
      </w:r>
    </w:p>
    <w:p w:rsidR="00816E95" w:rsidRPr="00CA4437" w:rsidRDefault="00816E95" w:rsidP="00816E95">
      <w:pPr>
        <w:pStyle w:val="a5"/>
        <w:rPr>
          <w:color w:val="000000" w:themeColor="text1"/>
        </w:rPr>
      </w:pPr>
      <w:r w:rsidRPr="00CA4437">
        <w:rPr>
          <w:color w:val="000000" w:themeColor="text1"/>
        </w:rPr>
        <w:t>13.00 – 13.30 Свободное время</w:t>
      </w:r>
    </w:p>
    <w:p w:rsidR="00816E95" w:rsidRPr="00CA4437" w:rsidRDefault="00816E95" w:rsidP="00816E95">
      <w:pPr>
        <w:pStyle w:val="a5"/>
        <w:rPr>
          <w:color w:val="000000" w:themeColor="text1"/>
        </w:rPr>
      </w:pPr>
      <w:r w:rsidRPr="00CA4437">
        <w:rPr>
          <w:color w:val="000000" w:themeColor="text1"/>
        </w:rPr>
        <w:t>13.30 – 14.30 Обед</w:t>
      </w:r>
    </w:p>
    <w:p w:rsidR="00816E95" w:rsidRPr="00CA4437" w:rsidRDefault="00816E95" w:rsidP="00816E95">
      <w:pPr>
        <w:pStyle w:val="a5"/>
        <w:rPr>
          <w:color w:val="000000" w:themeColor="text1"/>
        </w:rPr>
      </w:pPr>
      <w:r w:rsidRPr="00CA4437">
        <w:rPr>
          <w:color w:val="000000" w:themeColor="text1"/>
        </w:rPr>
        <w:t>14.30 Уход домой</w:t>
      </w:r>
    </w:p>
    <w:p w:rsidR="000A721D" w:rsidRPr="00CA4437" w:rsidRDefault="000A721D" w:rsidP="000A7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6E95" w:rsidRPr="00CA4437" w:rsidRDefault="00816E95" w:rsidP="000A7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4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 Цели и задачи </w:t>
      </w:r>
    </w:p>
    <w:p w:rsidR="000A721D" w:rsidRPr="00CA4437" w:rsidRDefault="000A721D" w:rsidP="00816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4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</w:p>
    <w:p w:rsidR="000A721D" w:rsidRPr="00CA4437" w:rsidRDefault="00816E95" w:rsidP="00816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0A721D" w:rsidRPr="00CA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личностного и интеллектуального развития учащихся, формирования общей культуры и организации содержательн</w:t>
      </w:r>
      <w:r w:rsidR="006D002A" w:rsidRPr="00CA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досуга посредством игры</w:t>
      </w:r>
      <w:r w:rsidR="000A721D" w:rsidRPr="00CA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шахматы.</w:t>
      </w:r>
    </w:p>
    <w:p w:rsidR="00CA4437" w:rsidRDefault="00816E95" w:rsidP="00CA4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4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</w:t>
      </w:r>
    </w:p>
    <w:p w:rsidR="00816E95" w:rsidRPr="00CA4437" w:rsidRDefault="00816E95" w:rsidP="00CA4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437">
        <w:rPr>
          <w:rFonts w:ascii="Times New Roman" w:hAnsi="Times New Roman" w:cs="Times New Roman"/>
          <w:b/>
          <w:bCs/>
          <w:sz w:val="24"/>
          <w:szCs w:val="24"/>
        </w:rPr>
        <w:t>обучающие:</w:t>
      </w:r>
    </w:p>
    <w:p w:rsidR="00816E95" w:rsidRPr="00CA4437" w:rsidRDefault="00816E95" w:rsidP="00816E95">
      <w:pPr>
        <w:pStyle w:val="a5"/>
        <w:numPr>
          <w:ilvl w:val="0"/>
          <w:numId w:val="7"/>
        </w:numPr>
        <w:shd w:val="clear" w:color="auto" w:fill="FCFCFC"/>
        <w:spacing w:line="268" w:lineRule="atLeast"/>
      </w:pPr>
      <w:r w:rsidRPr="00CA4437">
        <w:t>Научить детей следить за развитием событий на шахматной доске.</w:t>
      </w:r>
    </w:p>
    <w:p w:rsidR="00816E95" w:rsidRPr="00CA4437" w:rsidRDefault="00816E95" w:rsidP="00816E95">
      <w:pPr>
        <w:pStyle w:val="a5"/>
        <w:numPr>
          <w:ilvl w:val="0"/>
          <w:numId w:val="7"/>
        </w:numPr>
        <w:shd w:val="clear" w:color="auto" w:fill="FCFCFC"/>
        <w:spacing w:line="268" w:lineRule="atLeast"/>
      </w:pPr>
      <w:r w:rsidRPr="00CA4437">
        <w:t>Научить играть шахматную партию от начала до конца с соблюдением всех правил.</w:t>
      </w:r>
    </w:p>
    <w:p w:rsidR="00816E95" w:rsidRPr="00CA4437" w:rsidRDefault="00816E95" w:rsidP="00816E95">
      <w:pPr>
        <w:pStyle w:val="a5"/>
        <w:numPr>
          <w:ilvl w:val="0"/>
          <w:numId w:val="7"/>
        </w:numPr>
        <w:shd w:val="clear" w:color="auto" w:fill="FCFCFC"/>
        <w:spacing w:line="268" w:lineRule="atLeast"/>
      </w:pPr>
      <w:r w:rsidRPr="00CA4437">
        <w:t>Научить решать шахматные задачи в 1-2 хода.</w:t>
      </w:r>
    </w:p>
    <w:p w:rsidR="00816E95" w:rsidRPr="00CA4437" w:rsidRDefault="00816E95" w:rsidP="00816E95">
      <w:pPr>
        <w:pStyle w:val="a5"/>
        <w:numPr>
          <w:ilvl w:val="0"/>
          <w:numId w:val="7"/>
        </w:numPr>
        <w:shd w:val="clear" w:color="auto" w:fill="FCFCFC"/>
        <w:spacing w:line="268" w:lineRule="atLeast"/>
      </w:pPr>
      <w:r w:rsidRPr="00CA4437">
        <w:t>Научить детей работать самостоятельно.</w:t>
      </w:r>
    </w:p>
    <w:p w:rsidR="00816E95" w:rsidRPr="00CA4437" w:rsidRDefault="00816E95" w:rsidP="00816E95">
      <w:pPr>
        <w:pStyle w:val="a5"/>
        <w:numPr>
          <w:ilvl w:val="0"/>
          <w:numId w:val="7"/>
        </w:numPr>
        <w:shd w:val="clear" w:color="auto" w:fill="FCFCFC"/>
        <w:spacing w:line="268" w:lineRule="atLeast"/>
      </w:pPr>
      <w:r w:rsidRPr="00CA4437">
        <w:t>Научить школьников планировать свою игру и работу.</w:t>
      </w:r>
    </w:p>
    <w:p w:rsidR="00816E95" w:rsidRPr="00CA4437" w:rsidRDefault="00816E95" w:rsidP="00816E95">
      <w:pPr>
        <w:pStyle w:val="a5"/>
        <w:shd w:val="clear" w:color="auto" w:fill="FCFCFC"/>
        <w:spacing w:line="268" w:lineRule="atLeast"/>
      </w:pPr>
      <w:r w:rsidRPr="00CA4437">
        <w:rPr>
          <w:b/>
          <w:bCs/>
        </w:rPr>
        <w:t>развивающие:</w:t>
      </w:r>
    </w:p>
    <w:p w:rsidR="00816E95" w:rsidRPr="00CA4437" w:rsidRDefault="00816E95" w:rsidP="00816E95">
      <w:pPr>
        <w:pStyle w:val="a5"/>
        <w:numPr>
          <w:ilvl w:val="0"/>
          <w:numId w:val="8"/>
        </w:numPr>
        <w:shd w:val="clear" w:color="auto" w:fill="FCFCFC"/>
        <w:spacing w:line="268" w:lineRule="atLeast"/>
      </w:pPr>
      <w:r w:rsidRPr="00CA4437">
        <w:t xml:space="preserve">Развивать универсальные способы </w:t>
      </w:r>
      <w:proofErr w:type="spellStart"/>
      <w:r w:rsidRPr="00CA4437">
        <w:t>мыследеятельности</w:t>
      </w:r>
      <w:proofErr w:type="spellEnd"/>
      <w:r w:rsidRPr="00CA4437">
        <w:t xml:space="preserve"> (абстрактно-логическое мышление, память, внимание, воображение, умение производить логические операции).</w:t>
      </w:r>
    </w:p>
    <w:p w:rsidR="00816E95" w:rsidRPr="00CA4437" w:rsidRDefault="00816E95" w:rsidP="00816E95">
      <w:pPr>
        <w:pStyle w:val="a5"/>
        <w:numPr>
          <w:ilvl w:val="0"/>
          <w:numId w:val="8"/>
        </w:numPr>
        <w:shd w:val="clear" w:color="auto" w:fill="FCFCFC"/>
        <w:spacing w:line="268" w:lineRule="atLeast"/>
      </w:pPr>
      <w:r w:rsidRPr="00CA4437">
        <w:t>Повысить уровень спортивной работоспособности.</w:t>
      </w:r>
    </w:p>
    <w:p w:rsidR="00816E95" w:rsidRPr="00CA4437" w:rsidRDefault="00816E95" w:rsidP="00816E95">
      <w:pPr>
        <w:pStyle w:val="a5"/>
        <w:numPr>
          <w:ilvl w:val="0"/>
          <w:numId w:val="8"/>
        </w:numPr>
        <w:shd w:val="clear" w:color="auto" w:fill="FCFCFC"/>
        <w:spacing w:line="268" w:lineRule="atLeast"/>
      </w:pPr>
      <w:r w:rsidRPr="00CA4437">
        <w:t>Развивать интеллектуальные способности.</w:t>
      </w:r>
    </w:p>
    <w:p w:rsidR="00816E95" w:rsidRPr="00CA4437" w:rsidRDefault="00816E95" w:rsidP="00816E95">
      <w:pPr>
        <w:pStyle w:val="a5"/>
        <w:numPr>
          <w:ilvl w:val="0"/>
          <w:numId w:val="8"/>
        </w:numPr>
        <w:shd w:val="clear" w:color="auto" w:fill="FCFCFC"/>
        <w:spacing w:line="268" w:lineRule="atLeast"/>
      </w:pPr>
      <w:r w:rsidRPr="00CA4437">
        <w:t>Расширить кругозор ребёнка.</w:t>
      </w:r>
    </w:p>
    <w:p w:rsidR="00816E95" w:rsidRPr="00CA4437" w:rsidRDefault="00816E95" w:rsidP="00816E95">
      <w:pPr>
        <w:pStyle w:val="a5"/>
        <w:numPr>
          <w:ilvl w:val="0"/>
          <w:numId w:val="8"/>
        </w:numPr>
        <w:shd w:val="clear" w:color="auto" w:fill="FCFCFC"/>
        <w:spacing w:line="268" w:lineRule="atLeast"/>
      </w:pPr>
      <w:r w:rsidRPr="00CA4437">
        <w:t>Развивать творческое мышление.</w:t>
      </w:r>
    </w:p>
    <w:p w:rsidR="00816E95" w:rsidRPr="00CA4437" w:rsidRDefault="00816E95" w:rsidP="00816E95">
      <w:pPr>
        <w:pStyle w:val="a5"/>
        <w:numPr>
          <w:ilvl w:val="0"/>
          <w:numId w:val="8"/>
        </w:numPr>
        <w:shd w:val="clear" w:color="auto" w:fill="FCFCFC"/>
        <w:spacing w:line="268" w:lineRule="atLeast"/>
      </w:pPr>
      <w:r w:rsidRPr="00CA4437">
        <w:t>Формировать познавательную самостоятельность.</w:t>
      </w:r>
    </w:p>
    <w:p w:rsidR="00816E95" w:rsidRPr="00CA4437" w:rsidRDefault="00816E95" w:rsidP="00816E95">
      <w:pPr>
        <w:pStyle w:val="a5"/>
        <w:shd w:val="clear" w:color="auto" w:fill="FCFCFC"/>
        <w:spacing w:line="268" w:lineRule="atLeast"/>
      </w:pPr>
      <w:r w:rsidRPr="00CA4437">
        <w:rPr>
          <w:b/>
          <w:bCs/>
        </w:rPr>
        <w:t>воспитывающие:</w:t>
      </w:r>
    </w:p>
    <w:p w:rsidR="00816E95" w:rsidRPr="00CA4437" w:rsidRDefault="00816E95" w:rsidP="00816E95">
      <w:pPr>
        <w:pStyle w:val="a5"/>
        <w:numPr>
          <w:ilvl w:val="0"/>
          <w:numId w:val="9"/>
        </w:numPr>
        <w:shd w:val="clear" w:color="auto" w:fill="FCFCFC"/>
        <w:spacing w:line="268" w:lineRule="atLeast"/>
      </w:pPr>
      <w:r w:rsidRPr="00CA4437">
        <w:t>Воспитывать потребности в здоровом образе жизни.</w:t>
      </w:r>
    </w:p>
    <w:p w:rsidR="00816E95" w:rsidRPr="00CA4437" w:rsidRDefault="00816E95" w:rsidP="00816E95">
      <w:pPr>
        <w:pStyle w:val="a5"/>
        <w:numPr>
          <w:ilvl w:val="0"/>
          <w:numId w:val="9"/>
        </w:numPr>
        <w:shd w:val="clear" w:color="auto" w:fill="FCFCFC"/>
        <w:spacing w:line="268" w:lineRule="atLeast"/>
      </w:pPr>
      <w:r w:rsidRPr="00CA4437">
        <w:t>Воспитывать трудолюбие, дисциплинированность, сознательность, активность.</w:t>
      </w:r>
    </w:p>
    <w:p w:rsidR="00816E95" w:rsidRPr="00CA4437" w:rsidRDefault="00816E95" w:rsidP="00816E95">
      <w:pPr>
        <w:pStyle w:val="a5"/>
        <w:numPr>
          <w:ilvl w:val="0"/>
          <w:numId w:val="9"/>
        </w:numPr>
        <w:shd w:val="clear" w:color="auto" w:fill="FCFCFC"/>
        <w:spacing w:line="268" w:lineRule="atLeast"/>
      </w:pPr>
      <w:r w:rsidRPr="00CA4437">
        <w:t>Формировать способности к самооценке и самоконтролю.</w:t>
      </w:r>
    </w:p>
    <w:p w:rsidR="00816E95" w:rsidRPr="00CA4437" w:rsidRDefault="00816E95" w:rsidP="000A721D">
      <w:pPr>
        <w:pStyle w:val="a5"/>
        <w:shd w:val="clear" w:color="auto" w:fill="FFFFFF"/>
        <w:spacing w:before="0" w:beforeAutospacing="0" w:after="0" w:afterAutospacing="0" w:line="328" w:lineRule="atLeast"/>
        <w:rPr>
          <w:b/>
          <w:color w:val="000000"/>
        </w:rPr>
      </w:pPr>
    </w:p>
    <w:p w:rsidR="00816E95" w:rsidRPr="00CA4437" w:rsidRDefault="00816E95" w:rsidP="00CA4437">
      <w:pPr>
        <w:pStyle w:val="a5"/>
        <w:shd w:val="clear" w:color="auto" w:fill="FFFFFF"/>
        <w:spacing w:before="0" w:beforeAutospacing="0" w:after="0" w:afterAutospacing="0" w:line="328" w:lineRule="atLeast"/>
        <w:jc w:val="center"/>
        <w:rPr>
          <w:b/>
          <w:color w:val="000000"/>
        </w:rPr>
      </w:pPr>
      <w:r w:rsidRPr="00CA4437">
        <w:rPr>
          <w:b/>
          <w:color w:val="000000"/>
        </w:rPr>
        <w:t>1.3. Планируемые результаты</w:t>
      </w:r>
    </w:p>
    <w:p w:rsidR="00816E95" w:rsidRPr="00CA4437" w:rsidRDefault="00816E95" w:rsidP="000A721D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</w:p>
    <w:p w:rsidR="00816E95" w:rsidRPr="00CA4437" w:rsidRDefault="00816E95" w:rsidP="00816E95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CA4437">
        <w:rPr>
          <w:b/>
          <w:bCs/>
          <w:color w:val="191919"/>
        </w:rPr>
        <w:t>Планируемые результаты освоения программы кружка «Юный шахматист».</w:t>
      </w:r>
    </w:p>
    <w:p w:rsidR="00816E95" w:rsidRPr="00CA4437" w:rsidRDefault="00816E95" w:rsidP="00816E95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CA4437">
        <w:rPr>
          <w:i/>
          <w:iCs/>
          <w:color w:val="191919"/>
        </w:rPr>
        <w:t>Личностными результатами являются:</w:t>
      </w:r>
    </w:p>
    <w:p w:rsidR="00816E95" w:rsidRPr="00CA4437" w:rsidRDefault="00816E95" w:rsidP="00816E95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CA4437">
        <w:rPr>
          <w:color w:val="191919"/>
        </w:rPr>
        <w:t>- развитие любознательности и сообразительности;</w:t>
      </w:r>
    </w:p>
    <w:p w:rsidR="00816E95" w:rsidRPr="00CA4437" w:rsidRDefault="00816E95" w:rsidP="00816E95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CA4437">
        <w:rPr>
          <w:color w:val="191919"/>
        </w:rPr>
        <w:t>- развитие целеустремлённости, внимательности, умения контролировать свои действия;</w:t>
      </w:r>
    </w:p>
    <w:p w:rsidR="00816E95" w:rsidRPr="00CA4437" w:rsidRDefault="00816E95" w:rsidP="00816E95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CA4437">
        <w:rPr>
          <w:color w:val="191919"/>
        </w:rPr>
        <w:t>- развитие навыков сотрудничества со сверстниками;</w:t>
      </w:r>
    </w:p>
    <w:p w:rsidR="00816E95" w:rsidRPr="00CA4437" w:rsidRDefault="00816E95" w:rsidP="00816E95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CA4437">
        <w:rPr>
          <w:color w:val="191919"/>
        </w:rPr>
        <w:t>- развитие наглядно-образного мышления и логики.</w:t>
      </w:r>
    </w:p>
    <w:p w:rsidR="00816E95" w:rsidRPr="00CA4437" w:rsidRDefault="00816E95" w:rsidP="00816E95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</w:p>
    <w:p w:rsidR="00816E95" w:rsidRPr="00CA4437" w:rsidRDefault="00816E95" w:rsidP="00816E95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CA4437">
        <w:rPr>
          <w:i/>
          <w:iCs/>
          <w:color w:val="191919"/>
        </w:rPr>
        <w:t xml:space="preserve">Предметные и </w:t>
      </w:r>
      <w:proofErr w:type="spellStart"/>
      <w:r w:rsidRPr="00CA4437">
        <w:rPr>
          <w:i/>
          <w:iCs/>
          <w:color w:val="191919"/>
        </w:rPr>
        <w:t>метапредметные</w:t>
      </w:r>
      <w:proofErr w:type="spellEnd"/>
      <w:r w:rsidRPr="00CA4437">
        <w:rPr>
          <w:i/>
          <w:iCs/>
          <w:color w:val="191919"/>
        </w:rPr>
        <w:t xml:space="preserve"> результаты</w:t>
      </w:r>
      <w:r w:rsidRPr="00CA4437">
        <w:rPr>
          <w:color w:val="191919"/>
        </w:rPr>
        <w:t> представлены в содержании программы в разделах «Учащиеся должны знать» и «</w:t>
      </w:r>
      <w:proofErr w:type="spellStart"/>
      <w:r w:rsidRPr="00CA4437">
        <w:rPr>
          <w:color w:val="191919"/>
        </w:rPr>
        <w:t>Учащиесядолжны</w:t>
      </w:r>
      <w:proofErr w:type="spellEnd"/>
      <w:r w:rsidRPr="00CA4437">
        <w:rPr>
          <w:color w:val="191919"/>
        </w:rPr>
        <w:t xml:space="preserve"> уметь».</w:t>
      </w:r>
    </w:p>
    <w:p w:rsidR="00816E95" w:rsidRPr="00CA4437" w:rsidRDefault="00816E95" w:rsidP="00816E95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</w:p>
    <w:p w:rsidR="00816E95" w:rsidRPr="00CA4437" w:rsidRDefault="00816E95" w:rsidP="00816E95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CA4437">
        <w:rPr>
          <w:b/>
          <w:bCs/>
          <w:color w:val="191919"/>
        </w:rPr>
        <w:t>К концу смены учащиеся должны </w:t>
      </w:r>
      <w:r w:rsidRPr="00CA4437">
        <w:rPr>
          <w:b/>
          <w:bCs/>
          <w:i/>
          <w:iCs/>
          <w:color w:val="191919"/>
        </w:rPr>
        <w:t>знать</w:t>
      </w:r>
      <w:r w:rsidRPr="00CA4437">
        <w:rPr>
          <w:b/>
          <w:bCs/>
          <w:color w:val="191919"/>
        </w:rPr>
        <w:t>:</w:t>
      </w:r>
    </w:p>
    <w:p w:rsidR="00816E95" w:rsidRPr="00CA4437" w:rsidRDefault="00816E95" w:rsidP="00816E95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CA4437">
        <w:rPr>
          <w:color w:val="191919"/>
        </w:rPr>
        <w:t>- шахматную доску и её структуру;</w:t>
      </w:r>
    </w:p>
    <w:p w:rsidR="00816E95" w:rsidRPr="00CA4437" w:rsidRDefault="00816E95" w:rsidP="00816E95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CA4437">
        <w:rPr>
          <w:color w:val="191919"/>
        </w:rPr>
        <w:t>- обозначение полей линий;</w:t>
      </w:r>
    </w:p>
    <w:p w:rsidR="00816E95" w:rsidRPr="00CA4437" w:rsidRDefault="00816E95" w:rsidP="00816E95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CA4437">
        <w:rPr>
          <w:color w:val="191919"/>
        </w:rPr>
        <w:t>- ходы и взятия всех фигур, рокировку;</w:t>
      </w:r>
    </w:p>
    <w:p w:rsidR="00816E95" w:rsidRPr="00CA4437" w:rsidRDefault="00816E95" w:rsidP="00816E95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proofErr w:type="gramStart"/>
      <w:r w:rsidRPr="00CA4437">
        <w:rPr>
          <w:color w:val="191919"/>
        </w:rPr>
        <w:t>- основные шахматные понятия (шах, мат, пат, выигрыш, ничья, ударность и подвижность фигур, ценность фигур, угроза, нападение, защита.);</w:t>
      </w:r>
      <w:proofErr w:type="gramEnd"/>
    </w:p>
    <w:p w:rsidR="00816E95" w:rsidRPr="00CA4437" w:rsidRDefault="00816E95" w:rsidP="00816E95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</w:p>
    <w:p w:rsidR="00816E95" w:rsidRPr="00CA4437" w:rsidRDefault="00816E95" w:rsidP="00816E95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CA4437">
        <w:rPr>
          <w:b/>
          <w:bCs/>
          <w:color w:val="191919"/>
        </w:rPr>
        <w:t>К концу смены учащиеся должны </w:t>
      </w:r>
      <w:r w:rsidRPr="00CA4437">
        <w:rPr>
          <w:b/>
          <w:bCs/>
          <w:i/>
          <w:iCs/>
          <w:color w:val="191919"/>
        </w:rPr>
        <w:t>уметь:</w:t>
      </w:r>
    </w:p>
    <w:p w:rsidR="00816E95" w:rsidRPr="00CA4437" w:rsidRDefault="00816E95" w:rsidP="00816E95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CA4437">
        <w:rPr>
          <w:color w:val="191919"/>
        </w:rPr>
        <w:lastRenderedPageBreak/>
        <w:t>- играть партию от начала до конца по шахматным правилам;</w:t>
      </w:r>
    </w:p>
    <w:p w:rsidR="00816E95" w:rsidRPr="00CA4437" w:rsidRDefault="00816E95" w:rsidP="00816E95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CA4437">
        <w:rPr>
          <w:color w:val="191919"/>
        </w:rPr>
        <w:t>- оценивать количество материала каждой из сторон и определять наличие материального перевеса;</w:t>
      </w:r>
    </w:p>
    <w:p w:rsidR="00816E95" w:rsidRPr="00CA4437" w:rsidRDefault="00816E95" w:rsidP="00816E95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CA4437">
        <w:rPr>
          <w:color w:val="191919"/>
        </w:rPr>
        <w:t>- планировать, контролировать и оценивать действия соперников;</w:t>
      </w:r>
    </w:p>
    <w:p w:rsidR="00816E95" w:rsidRPr="00CA4437" w:rsidRDefault="00816E95" w:rsidP="00816E95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CA4437">
        <w:rPr>
          <w:color w:val="191919"/>
        </w:rPr>
        <w:t>- определять общую цель и пути её достижения;</w:t>
      </w:r>
    </w:p>
    <w:p w:rsidR="00816E95" w:rsidRPr="00CA4437" w:rsidRDefault="00816E95" w:rsidP="00816E95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</w:p>
    <w:p w:rsidR="00816E95" w:rsidRPr="00CA4437" w:rsidRDefault="00816E95" w:rsidP="000A721D">
      <w:pPr>
        <w:pStyle w:val="a5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</w:p>
    <w:p w:rsidR="006D002A" w:rsidRPr="00CA4437" w:rsidRDefault="00816E95" w:rsidP="006D002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4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1.4 </w:t>
      </w:r>
      <w:r w:rsidR="006D002A" w:rsidRPr="00CA4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</w:t>
      </w:r>
      <w:r w:rsidRPr="00CA4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программы.</w:t>
      </w:r>
    </w:p>
    <w:p w:rsidR="00816E95" w:rsidRPr="00CA4437" w:rsidRDefault="00816E95" w:rsidP="00816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437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816E95" w:rsidRPr="00CA4437" w:rsidRDefault="00816E95" w:rsidP="00816E95">
      <w:pPr>
        <w:spacing w:after="0" w:line="240" w:lineRule="auto"/>
        <w:ind w:firstLine="124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53"/>
        <w:gridCol w:w="4819"/>
        <w:gridCol w:w="4217"/>
      </w:tblGrid>
      <w:tr w:rsidR="00816E95" w:rsidRPr="00CA4437" w:rsidTr="00816E95">
        <w:trPr>
          <w:cantSplit/>
          <w:trHeight w:val="861"/>
        </w:trPr>
        <w:tc>
          <w:tcPr>
            <w:tcW w:w="851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218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816E95" w:rsidRPr="00CA4437" w:rsidRDefault="00816E95" w:rsidP="0006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E95" w:rsidRPr="00CA4437" w:rsidRDefault="00816E95" w:rsidP="0006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E95" w:rsidRPr="00CA4437" w:rsidTr="00816E95">
        <w:trPr>
          <w:trHeight w:val="813"/>
        </w:trPr>
        <w:tc>
          <w:tcPr>
            <w:tcW w:w="851" w:type="dxa"/>
            <w:vAlign w:val="center"/>
          </w:tcPr>
          <w:p w:rsidR="00816E95" w:rsidRPr="00CA4437" w:rsidRDefault="00816E95" w:rsidP="00816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4218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E95" w:rsidRPr="00CA4437" w:rsidTr="00816E95">
        <w:trPr>
          <w:trHeight w:val="813"/>
        </w:trPr>
        <w:tc>
          <w:tcPr>
            <w:tcW w:w="851" w:type="dxa"/>
            <w:vAlign w:val="center"/>
          </w:tcPr>
          <w:p w:rsidR="00816E95" w:rsidRPr="00CA4437" w:rsidRDefault="00816E95" w:rsidP="00816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Шахматы – спорт, наука, искусство.</w:t>
            </w:r>
          </w:p>
        </w:tc>
        <w:tc>
          <w:tcPr>
            <w:tcW w:w="4218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E95" w:rsidRPr="00CA4437" w:rsidTr="00816E95">
        <w:tc>
          <w:tcPr>
            <w:tcW w:w="851" w:type="dxa"/>
            <w:vAlign w:val="center"/>
          </w:tcPr>
          <w:p w:rsidR="00816E95" w:rsidRPr="00CA4437" w:rsidRDefault="00816E95" w:rsidP="00816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Тактика игры.</w:t>
            </w:r>
          </w:p>
        </w:tc>
        <w:tc>
          <w:tcPr>
            <w:tcW w:w="4218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E95" w:rsidRPr="00CA4437" w:rsidTr="00816E95">
        <w:tc>
          <w:tcPr>
            <w:tcW w:w="851" w:type="dxa"/>
            <w:vAlign w:val="center"/>
          </w:tcPr>
          <w:p w:rsidR="00816E95" w:rsidRPr="00CA4437" w:rsidRDefault="00816E95" w:rsidP="00816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Стратегия игры.</w:t>
            </w:r>
          </w:p>
        </w:tc>
        <w:tc>
          <w:tcPr>
            <w:tcW w:w="4218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E95" w:rsidRPr="00CA4437" w:rsidTr="00816E95">
        <w:tc>
          <w:tcPr>
            <w:tcW w:w="851" w:type="dxa"/>
            <w:vAlign w:val="center"/>
          </w:tcPr>
          <w:p w:rsidR="00816E95" w:rsidRPr="00CA4437" w:rsidRDefault="00816E95" w:rsidP="00816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Эндшпиль.</w:t>
            </w:r>
          </w:p>
        </w:tc>
        <w:tc>
          <w:tcPr>
            <w:tcW w:w="4218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E95" w:rsidRPr="00CA4437" w:rsidTr="00816E95">
        <w:tc>
          <w:tcPr>
            <w:tcW w:w="851" w:type="dxa"/>
            <w:vAlign w:val="center"/>
          </w:tcPr>
          <w:p w:rsidR="00816E95" w:rsidRPr="00CA4437" w:rsidRDefault="00816E95" w:rsidP="00816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Дебют.</w:t>
            </w:r>
          </w:p>
        </w:tc>
        <w:tc>
          <w:tcPr>
            <w:tcW w:w="4218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E95" w:rsidRPr="00CA4437" w:rsidTr="00816E95">
        <w:trPr>
          <w:trHeight w:val="157"/>
        </w:trPr>
        <w:tc>
          <w:tcPr>
            <w:tcW w:w="851" w:type="dxa"/>
            <w:vAlign w:val="center"/>
          </w:tcPr>
          <w:p w:rsidR="00816E95" w:rsidRPr="00CA4437" w:rsidRDefault="00816E95" w:rsidP="00816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Конкурсы решений задач и этюдов.</w:t>
            </w:r>
          </w:p>
        </w:tc>
        <w:tc>
          <w:tcPr>
            <w:tcW w:w="4218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E95" w:rsidRPr="00CA4437" w:rsidTr="00816E95">
        <w:tc>
          <w:tcPr>
            <w:tcW w:w="851" w:type="dxa"/>
            <w:vAlign w:val="center"/>
          </w:tcPr>
          <w:p w:rsidR="00816E95" w:rsidRPr="00CA4437" w:rsidRDefault="00816E95" w:rsidP="00816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Сеансы одновременной игры.</w:t>
            </w:r>
          </w:p>
        </w:tc>
        <w:tc>
          <w:tcPr>
            <w:tcW w:w="4218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E95" w:rsidRPr="00CA4437" w:rsidTr="00816E95">
        <w:tc>
          <w:tcPr>
            <w:tcW w:w="851" w:type="dxa"/>
            <w:vAlign w:val="center"/>
          </w:tcPr>
          <w:p w:rsidR="00816E95" w:rsidRPr="00CA4437" w:rsidRDefault="00816E95" w:rsidP="00816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Соревнования.</w:t>
            </w:r>
          </w:p>
        </w:tc>
        <w:tc>
          <w:tcPr>
            <w:tcW w:w="4218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E95" w:rsidRPr="00CA4437" w:rsidTr="00816E95">
        <w:tc>
          <w:tcPr>
            <w:tcW w:w="851" w:type="dxa"/>
            <w:vAlign w:val="center"/>
          </w:tcPr>
          <w:p w:rsidR="00816E95" w:rsidRPr="00CA4437" w:rsidRDefault="00816E95" w:rsidP="00816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4218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E95" w:rsidRPr="00CA4437" w:rsidTr="00816E95">
        <w:tc>
          <w:tcPr>
            <w:tcW w:w="854" w:type="dxa"/>
            <w:vAlign w:val="center"/>
          </w:tcPr>
          <w:p w:rsidR="00816E95" w:rsidRPr="00CA4437" w:rsidRDefault="00816E95" w:rsidP="00816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816E95" w:rsidRPr="00CA4437" w:rsidRDefault="00816E95" w:rsidP="00816E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218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816E95" w:rsidRPr="00CA4437" w:rsidRDefault="00816E95" w:rsidP="00816E95">
      <w:pPr>
        <w:spacing w:after="0" w:line="240" w:lineRule="auto"/>
        <w:ind w:firstLine="1248"/>
        <w:jc w:val="center"/>
        <w:rPr>
          <w:rFonts w:ascii="Times New Roman" w:hAnsi="Times New Roman" w:cs="Times New Roman"/>
          <w:sz w:val="24"/>
          <w:szCs w:val="24"/>
        </w:rPr>
      </w:pPr>
    </w:p>
    <w:p w:rsidR="00816E95" w:rsidRPr="00CA4437" w:rsidRDefault="00816E95" w:rsidP="00816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437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816E95" w:rsidRPr="00CA4437" w:rsidRDefault="00816E95" w:rsidP="00816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244"/>
        <w:gridCol w:w="8928"/>
      </w:tblGrid>
      <w:tr w:rsidR="00816E95" w:rsidRPr="00CA4437" w:rsidTr="00816E95">
        <w:tc>
          <w:tcPr>
            <w:tcW w:w="1244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28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занятие. </w:t>
            </w: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Постановка задач</w:t>
            </w:r>
            <w:proofErr w:type="gramStart"/>
            <w:r w:rsidRPr="00CA443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A443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безопасности.</w:t>
            </w:r>
          </w:p>
        </w:tc>
      </w:tr>
      <w:tr w:rsidR="00816E95" w:rsidRPr="00CA4437" w:rsidTr="00816E95">
        <w:tc>
          <w:tcPr>
            <w:tcW w:w="1244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28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Шахматы – спорт, наука, искусство. </w:t>
            </w: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Краткая история шахмат. Проникновение шахмат в Европу и Россию. Претенденты на шахматную корону. ФИДЕ. Сильнейшие шахматисты современности. Основы судейства.</w:t>
            </w:r>
          </w:p>
        </w:tc>
      </w:tr>
      <w:tr w:rsidR="00816E95" w:rsidRPr="00CA4437" w:rsidTr="00816E95">
        <w:tc>
          <w:tcPr>
            <w:tcW w:w="1244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928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b/>
                <w:sz w:val="24"/>
                <w:szCs w:val="24"/>
              </w:rPr>
              <w:t>Тактика игры.</w:t>
            </w: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 xml:space="preserve"> Сквозное действие фигур. Слабые поля. Захват пункта. Далеко продвинутая пешка. Перегрузка фигур. Уничтожение опасных фигур. Разрушение пешечного прикрытия. Атака при разносторонних и односторонних рокировках. Атака на </w:t>
            </w:r>
            <w:proofErr w:type="spellStart"/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нерокированного</w:t>
            </w:r>
            <w:proofErr w:type="spellEnd"/>
            <w:r w:rsidRPr="00CA4437">
              <w:rPr>
                <w:rFonts w:ascii="Times New Roman" w:hAnsi="Times New Roman" w:cs="Times New Roman"/>
                <w:sz w:val="24"/>
                <w:szCs w:val="24"/>
              </w:rPr>
              <w:t xml:space="preserve"> короля. Комбинирование приемов. Практические занятия: разбор специально подобранных позиций, решение тематических этюдов.</w:t>
            </w:r>
          </w:p>
        </w:tc>
      </w:tr>
      <w:tr w:rsidR="00816E95" w:rsidRPr="00CA4437" w:rsidTr="00816E95">
        <w:tc>
          <w:tcPr>
            <w:tcW w:w="1244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928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Стратегия игры. </w:t>
            </w: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Мобилизация сил. Центр. Расположение пешек – основа позиции. Взаимодействие сил. Борьба за линии и поля. Ограничение подвижности сил противника и активизация собственных фигур. Практические занятия: разбор и разыгрывание с партнером специально подобранных позиций.</w:t>
            </w:r>
          </w:p>
        </w:tc>
      </w:tr>
      <w:tr w:rsidR="00816E95" w:rsidRPr="00CA4437" w:rsidTr="00816E95">
        <w:tc>
          <w:tcPr>
            <w:tcW w:w="1244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928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Эндшпиль. </w:t>
            </w: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Фигура против пешки. Позиционная ничья. Борьба фигур в эндшпиле. Особенности каждой фигуры в эндшпиле. Практические занятия: разбор и разыгрывание с партнером специально подобранных позиций, решение задач.</w:t>
            </w:r>
          </w:p>
        </w:tc>
      </w:tr>
      <w:tr w:rsidR="00816E95" w:rsidRPr="00CA4437" w:rsidTr="00816E95">
        <w:tc>
          <w:tcPr>
            <w:tcW w:w="1244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928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b/>
                <w:sz w:val="24"/>
                <w:szCs w:val="24"/>
              </w:rPr>
              <w:t>Дебют.</w:t>
            </w: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фигур и борьба за центр в наиболее популярных дебютах. Выбор дебютного репертуара. Разбор специально подобранных позиций и учебных партий, анализ партий известных шахматистов.</w:t>
            </w:r>
          </w:p>
        </w:tc>
      </w:tr>
      <w:tr w:rsidR="00816E95" w:rsidRPr="00CA4437" w:rsidTr="00816E95">
        <w:tc>
          <w:tcPr>
            <w:tcW w:w="1244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8928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решения задач, этюдов</w:t>
            </w: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. Решение конкурсных позиций и определение победителя конкурса.</w:t>
            </w:r>
          </w:p>
        </w:tc>
      </w:tr>
      <w:tr w:rsidR="00816E95" w:rsidRPr="00CA4437" w:rsidTr="00816E95">
        <w:tc>
          <w:tcPr>
            <w:tcW w:w="1244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928" w:type="dxa"/>
            <w:vAlign w:val="center"/>
          </w:tcPr>
          <w:p w:rsidR="00816E95" w:rsidRPr="00CA4437" w:rsidRDefault="00816E95" w:rsidP="00064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b/>
                <w:sz w:val="24"/>
                <w:szCs w:val="24"/>
              </w:rPr>
              <w:t>Сеансы одновременной игры.</w:t>
            </w: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руководителем кружка сеансов одновременной игры (в том числе тематических) с последующим разбором партий с кружковцами.</w:t>
            </w:r>
          </w:p>
        </w:tc>
      </w:tr>
      <w:tr w:rsidR="00816E95" w:rsidRPr="00CA4437" w:rsidTr="00816E95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95" w:rsidRPr="00CA4437" w:rsidRDefault="00816E95" w:rsidP="00064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95" w:rsidRPr="00CA4437" w:rsidRDefault="00816E95" w:rsidP="00064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занятие. </w:t>
            </w: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 Обзор выполнения поставленных задач.</w:t>
            </w:r>
          </w:p>
        </w:tc>
      </w:tr>
    </w:tbl>
    <w:p w:rsidR="00816E95" w:rsidRPr="00CA4437" w:rsidRDefault="00816E95" w:rsidP="00816E95">
      <w:pPr>
        <w:rPr>
          <w:rFonts w:ascii="Times New Roman" w:hAnsi="Times New Roman" w:cs="Times New Roman"/>
          <w:sz w:val="24"/>
          <w:szCs w:val="24"/>
        </w:rPr>
      </w:pPr>
    </w:p>
    <w:p w:rsidR="00816E95" w:rsidRPr="00CA4437" w:rsidRDefault="00816E95" w:rsidP="00816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437">
        <w:rPr>
          <w:rFonts w:ascii="Times New Roman" w:hAnsi="Times New Roman" w:cs="Times New Roman"/>
          <w:b/>
          <w:sz w:val="24"/>
          <w:szCs w:val="24"/>
        </w:rPr>
        <w:t>1.5. Формы аттестации и их периодичность</w:t>
      </w:r>
      <w:r w:rsidRPr="00CA44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16E95" w:rsidRPr="00CA4437" w:rsidRDefault="00816E95" w:rsidP="00816E95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CA4437">
        <w:rPr>
          <w:sz w:val="24"/>
          <w:szCs w:val="24"/>
        </w:rPr>
        <w:t xml:space="preserve">Аттестация детей в ЛОЛ проводится два раза за смену. С помощью аттестации выявляется уровень </w:t>
      </w:r>
      <w:proofErr w:type="spellStart"/>
      <w:r w:rsidRPr="00CA4437">
        <w:rPr>
          <w:sz w:val="24"/>
          <w:szCs w:val="24"/>
        </w:rPr>
        <w:t>обученности</w:t>
      </w:r>
      <w:proofErr w:type="spellEnd"/>
      <w:r w:rsidRPr="00CA4437">
        <w:rPr>
          <w:sz w:val="24"/>
          <w:szCs w:val="24"/>
        </w:rPr>
        <w:t xml:space="preserve">, воспитания и развития детей. Форму аттестации выбирает педагог – проверочные работы. Аттестация содержат перечень заданий, направленных на выявление таких качеств как: самостоятельность; осознание значимой деятельности; соблюдение культуры поведения; самооценка; стремление к самосовершенствованию. Аттестация обязательна для всех </w:t>
      </w:r>
      <w:proofErr w:type="gramStart"/>
      <w:r w:rsidRPr="00CA4437">
        <w:rPr>
          <w:sz w:val="24"/>
          <w:szCs w:val="24"/>
        </w:rPr>
        <w:t>детей</w:t>
      </w:r>
      <w:proofErr w:type="gramEnd"/>
      <w:r w:rsidRPr="00CA4437">
        <w:rPr>
          <w:sz w:val="24"/>
          <w:szCs w:val="24"/>
        </w:rPr>
        <w:t xml:space="preserve"> пребывающих в лагере. Аттестационные материалы для проведения промежуточной аттестации составляются воспитателем летнего оздоровительного лагеря.</w:t>
      </w:r>
    </w:p>
    <w:p w:rsidR="00816E95" w:rsidRPr="00CA4437" w:rsidRDefault="00816E95" w:rsidP="00816E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6E95" w:rsidRPr="00CA4437" w:rsidRDefault="00816E95" w:rsidP="00816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437">
        <w:rPr>
          <w:rFonts w:ascii="Times New Roman" w:hAnsi="Times New Roman" w:cs="Times New Roman"/>
          <w:b/>
          <w:bCs/>
          <w:sz w:val="24"/>
          <w:szCs w:val="24"/>
        </w:rPr>
        <w:t>2. Комплекс организационно-педагогических условий.</w:t>
      </w:r>
    </w:p>
    <w:p w:rsidR="00816E95" w:rsidRPr="00CA4437" w:rsidRDefault="00816E95" w:rsidP="00816E95">
      <w:pPr>
        <w:pStyle w:val="a5"/>
        <w:shd w:val="clear" w:color="auto" w:fill="FCFCFC"/>
        <w:spacing w:line="268" w:lineRule="atLeast"/>
        <w:rPr>
          <w:color w:val="000000"/>
        </w:rPr>
      </w:pPr>
      <w:r w:rsidRPr="00CA4437">
        <w:rPr>
          <w:b/>
        </w:rPr>
        <w:t xml:space="preserve">2.1. Методическое обеспечение.                                                                                  </w:t>
      </w:r>
      <w:r w:rsidRPr="00CA4437">
        <w:rPr>
          <w:b/>
          <w:bCs/>
          <w:color w:val="272727"/>
        </w:rPr>
        <w:t xml:space="preserve"> Основные методы </w:t>
      </w:r>
      <w:proofErr w:type="spellStart"/>
      <w:r w:rsidRPr="00CA4437">
        <w:rPr>
          <w:b/>
          <w:bCs/>
          <w:color w:val="272727"/>
        </w:rPr>
        <w:t>обучения</w:t>
      </w:r>
      <w:proofErr w:type="gramStart"/>
      <w:r w:rsidRPr="00CA4437">
        <w:rPr>
          <w:b/>
          <w:bCs/>
          <w:color w:val="272727"/>
        </w:rPr>
        <w:t>:</w:t>
      </w:r>
      <w:r w:rsidRPr="00CA4437">
        <w:rPr>
          <w:color w:val="272727"/>
        </w:rPr>
        <w:t>Ф</w:t>
      </w:r>
      <w:proofErr w:type="gramEnd"/>
      <w:r w:rsidRPr="00CA4437">
        <w:rPr>
          <w:color w:val="272727"/>
        </w:rPr>
        <w:t>ормирование</w:t>
      </w:r>
      <w:proofErr w:type="spellEnd"/>
      <w:r w:rsidRPr="00CA4437">
        <w:rPr>
          <w:color w:val="272727"/>
        </w:rPr>
        <w:t xml:space="preserve"> шахматного мышления у ребенка проходит через ряд этапов от репродуктивного повторения алгоритмов и схем в типовых положениях, до творческого применения знаний на практике, подразумевающих, зачастую, отказ от общепринятых стереотипов.</w:t>
      </w:r>
    </w:p>
    <w:p w:rsidR="00816E95" w:rsidRPr="00CA4437" w:rsidRDefault="00816E95" w:rsidP="00816E95">
      <w:pPr>
        <w:pStyle w:val="a5"/>
        <w:shd w:val="clear" w:color="auto" w:fill="FCFCFC"/>
        <w:spacing w:line="268" w:lineRule="atLeast"/>
      </w:pPr>
      <w:r w:rsidRPr="00CA4437">
        <w:t>На начальном этапе преобладают </w:t>
      </w:r>
      <w:r w:rsidRPr="00CA4437">
        <w:rPr>
          <w:b/>
          <w:bCs/>
        </w:rPr>
        <w:t xml:space="preserve">игровой, </w:t>
      </w:r>
      <w:proofErr w:type="gramStart"/>
      <w:r w:rsidRPr="00CA4437">
        <w:rPr>
          <w:b/>
          <w:bCs/>
        </w:rPr>
        <w:t>наглядный</w:t>
      </w:r>
      <w:proofErr w:type="gramEnd"/>
      <w:r w:rsidRPr="00CA4437">
        <w:t> </w:t>
      </w:r>
      <w:proofErr w:type="spellStart"/>
      <w:r w:rsidRPr="00CA4437">
        <w:t>и</w:t>
      </w:r>
      <w:r w:rsidRPr="00CA4437">
        <w:rPr>
          <w:b/>
          <w:bCs/>
        </w:rPr>
        <w:t>репродуктивный</w:t>
      </w:r>
      <w:proofErr w:type="spellEnd"/>
      <w:r w:rsidRPr="00CA4437">
        <w:rPr>
          <w:b/>
          <w:bCs/>
        </w:rPr>
        <w:t xml:space="preserve"> методы</w:t>
      </w:r>
      <w:r w:rsidRPr="00CA4437">
        <w:t>. Они применяются:</w:t>
      </w:r>
    </w:p>
    <w:p w:rsidR="00816E95" w:rsidRPr="00CA4437" w:rsidRDefault="00816E95" w:rsidP="00816E95">
      <w:pPr>
        <w:pStyle w:val="a5"/>
        <w:numPr>
          <w:ilvl w:val="0"/>
          <w:numId w:val="10"/>
        </w:numPr>
        <w:shd w:val="clear" w:color="auto" w:fill="FCFCFC"/>
        <w:spacing w:line="268" w:lineRule="atLeast"/>
      </w:pPr>
      <w:r w:rsidRPr="00CA4437">
        <w:t>При знакомстве с шахматными фигурами.</w:t>
      </w:r>
    </w:p>
    <w:p w:rsidR="00816E95" w:rsidRPr="00CA4437" w:rsidRDefault="00816E95" w:rsidP="00816E95">
      <w:pPr>
        <w:pStyle w:val="a5"/>
        <w:numPr>
          <w:ilvl w:val="0"/>
          <w:numId w:val="10"/>
        </w:numPr>
        <w:shd w:val="clear" w:color="auto" w:fill="FCFCFC"/>
        <w:spacing w:line="268" w:lineRule="atLeast"/>
      </w:pPr>
      <w:r w:rsidRPr="00CA4437">
        <w:t>При изучении шахматной доски.</w:t>
      </w:r>
    </w:p>
    <w:p w:rsidR="00816E95" w:rsidRPr="00CA4437" w:rsidRDefault="00816E95" w:rsidP="00816E95">
      <w:pPr>
        <w:pStyle w:val="a5"/>
        <w:numPr>
          <w:ilvl w:val="0"/>
          <w:numId w:val="10"/>
        </w:numPr>
        <w:shd w:val="clear" w:color="auto" w:fill="FCFCFC"/>
        <w:spacing w:line="268" w:lineRule="atLeast"/>
      </w:pPr>
      <w:r w:rsidRPr="00CA4437">
        <w:t>При обучении правилам игры.</w:t>
      </w:r>
    </w:p>
    <w:p w:rsidR="00816E95" w:rsidRPr="00CA4437" w:rsidRDefault="00816E95" w:rsidP="00816E95">
      <w:pPr>
        <w:pStyle w:val="a5"/>
        <w:numPr>
          <w:ilvl w:val="0"/>
          <w:numId w:val="10"/>
        </w:numPr>
        <w:shd w:val="clear" w:color="auto" w:fill="FCFCFC"/>
        <w:spacing w:line="268" w:lineRule="atLeast"/>
      </w:pPr>
      <w:r w:rsidRPr="00CA4437">
        <w:t>При реализации материального перевеса.</w:t>
      </w:r>
    </w:p>
    <w:p w:rsidR="00816E95" w:rsidRPr="00CA4437" w:rsidRDefault="00816E95" w:rsidP="00816E95">
      <w:pPr>
        <w:pStyle w:val="a5"/>
        <w:shd w:val="clear" w:color="auto" w:fill="FCFCFC"/>
        <w:spacing w:line="268" w:lineRule="atLeast"/>
      </w:pPr>
      <w:r w:rsidRPr="00CA4437">
        <w:rPr>
          <w:bCs/>
        </w:rPr>
        <w:t>Основные формы и средства обучения:</w:t>
      </w:r>
    </w:p>
    <w:p w:rsidR="00816E95" w:rsidRPr="00CA4437" w:rsidRDefault="00816E95" w:rsidP="00816E95">
      <w:pPr>
        <w:pStyle w:val="a5"/>
        <w:numPr>
          <w:ilvl w:val="0"/>
          <w:numId w:val="11"/>
        </w:numPr>
        <w:shd w:val="clear" w:color="auto" w:fill="FCFCFC"/>
        <w:spacing w:line="268" w:lineRule="atLeast"/>
      </w:pPr>
      <w:r w:rsidRPr="00CA4437">
        <w:t>Практическая игра.</w:t>
      </w:r>
    </w:p>
    <w:p w:rsidR="00816E95" w:rsidRPr="00CA4437" w:rsidRDefault="00816E95" w:rsidP="00816E95">
      <w:pPr>
        <w:pStyle w:val="a5"/>
        <w:numPr>
          <w:ilvl w:val="0"/>
          <w:numId w:val="11"/>
        </w:numPr>
        <w:shd w:val="clear" w:color="auto" w:fill="FCFCFC"/>
        <w:spacing w:line="268" w:lineRule="atLeast"/>
      </w:pPr>
      <w:r w:rsidRPr="00CA4437">
        <w:t>Решение шахматных задач, комбинаций и этюдов.</w:t>
      </w:r>
    </w:p>
    <w:p w:rsidR="00816E95" w:rsidRPr="00CA4437" w:rsidRDefault="00816E95" w:rsidP="00816E95">
      <w:pPr>
        <w:pStyle w:val="a5"/>
        <w:numPr>
          <w:ilvl w:val="0"/>
          <w:numId w:val="11"/>
        </w:numPr>
        <w:shd w:val="clear" w:color="auto" w:fill="FCFCFC"/>
        <w:spacing w:line="268" w:lineRule="atLeast"/>
      </w:pPr>
      <w:r w:rsidRPr="00CA4437">
        <w:t>Дидактические игры и задания, игровые упражнения.</w:t>
      </w:r>
    </w:p>
    <w:p w:rsidR="00816E95" w:rsidRPr="00CA4437" w:rsidRDefault="00816E95" w:rsidP="00816E95">
      <w:pPr>
        <w:pStyle w:val="a5"/>
        <w:numPr>
          <w:ilvl w:val="0"/>
          <w:numId w:val="11"/>
        </w:numPr>
        <w:shd w:val="clear" w:color="auto" w:fill="FCFCFC"/>
        <w:spacing w:line="268" w:lineRule="atLeast"/>
      </w:pPr>
      <w:r w:rsidRPr="00CA4437">
        <w:t>Теоретические занятия, шахматные игры, шахматные дидактические игрушки.</w:t>
      </w:r>
    </w:p>
    <w:p w:rsidR="00816E95" w:rsidRPr="00CA4437" w:rsidRDefault="00816E95" w:rsidP="00816E95">
      <w:pPr>
        <w:pStyle w:val="a5"/>
        <w:numPr>
          <w:ilvl w:val="0"/>
          <w:numId w:val="11"/>
        </w:numPr>
        <w:shd w:val="clear" w:color="auto" w:fill="FCFCFC"/>
        <w:spacing w:line="268" w:lineRule="atLeast"/>
      </w:pPr>
      <w:r w:rsidRPr="00CA4437">
        <w:t>Участие в турнирах и соревнованиях.</w:t>
      </w:r>
    </w:p>
    <w:p w:rsidR="00816E95" w:rsidRPr="00CA4437" w:rsidRDefault="00816E95" w:rsidP="00816E95">
      <w:pPr>
        <w:rPr>
          <w:rFonts w:ascii="Times New Roman" w:hAnsi="Times New Roman" w:cs="Times New Roman"/>
          <w:b/>
          <w:sz w:val="24"/>
          <w:szCs w:val="24"/>
        </w:rPr>
      </w:pPr>
    </w:p>
    <w:p w:rsidR="00816E95" w:rsidRPr="00CA4437" w:rsidRDefault="00816E95" w:rsidP="00816E95">
      <w:pPr>
        <w:rPr>
          <w:rFonts w:ascii="Times New Roman" w:hAnsi="Times New Roman" w:cs="Times New Roman"/>
          <w:b/>
          <w:sz w:val="24"/>
          <w:szCs w:val="24"/>
        </w:rPr>
      </w:pPr>
      <w:r w:rsidRPr="00CA4437">
        <w:rPr>
          <w:rFonts w:ascii="Times New Roman" w:hAnsi="Times New Roman" w:cs="Times New Roman"/>
          <w:b/>
          <w:sz w:val="24"/>
          <w:szCs w:val="24"/>
        </w:rPr>
        <w:t>2.2. Условия реализации программы.</w:t>
      </w:r>
    </w:p>
    <w:p w:rsidR="00816E95" w:rsidRPr="00CA4437" w:rsidRDefault="00816E95" w:rsidP="00816E95">
      <w:pPr>
        <w:rPr>
          <w:rFonts w:ascii="Times New Roman" w:hAnsi="Times New Roman" w:cs="Times New Roman"/>
          <w:b/>
          <w:sz w:val="24"/>
          <w:szCs w:val="24"/>
        </w:rPr>
      </w:pPr>
      <w:r w:rsidRPr="00CA4437">
        <w:rPr>
          <w:rFonts w:ascii="Times New Roman" w:hAnsi="Times New Roman" w:cs="Times New Roman"/>
          <w:b/>
          <w:sz w:val="24"/>
          <w:szCs w:val="24"/>
        </w:rPr>
        <w:t xml:space="preserve">– материально техническое обеспечение программы:                          </w:t>
      </w:r>
      <w:r w:rsidRPr="00CA4437">
        <w:rPr>
          <w:rFonts w:ascii="Times New Roman" w:hAnsi="Times New Roman" w:cs="Times New Roman"/>
          <w:sz w:val="24"/>
          <w:szCs w:val="24"/>
        </w:rPr>
        <w:t xml:space="preserve"> Характеристика помещения для занятий шахматами – просторный кабинет с хорошим освещением.                                                                                                 - </w:t>
      </w:r>
      <w:r w:rsidRPr="00CA4437">
        <w:rPr>
          <w:rFonts w:ascii="Times New Roman" w:hAnsi="Times New Roman" w:cs="Times New Roman"/>
          <w:b/>
          <w:sz w:val="24"/>
          <w:szCs w:val="24"/>
        </w:rPr>
        <w:t>Перечень оборудования</w:t>
      </w:r>
      <w:r w:rsidRPr="00CA4437">
        <w:rPr>
          <w:rFonts w:ascii="Times New Roman" w:hAnsi="Times New Roman" w:cs="Times New Roman"/>
          <w:sz w:val="24"/>
          <w:szCs w:val="24"/>
        </w:rPr>
        <w:t xml:space="preserve">: ноутбук; </w:t>
      </w:r>
      <w:proofErr w:type="spellStart"/>
      <w:r w:rsidRPr="00CA4437">
        <w:rPr>
          <w:rFonts w:ascii="Times New Roman" w:hAnsi="Times New Roman" w:cs="Times New Roman"/>
          <w:sz w:val="24"/>
          <w:szCs w:val="24"/>
        </w:rPr>
        <w:t>медио</w:t>
      </w:r>
      <w:proofErr w:type="spellEnd"/>
      <w:r w:rsidRPr="00CA4437">
        <w:rPr>
          <w:rFonts w:ascii="Times New Roman" w:hAnsi="Times New Roman" w:cs="Times New Roman"/>
          <w:sz w:val="24"/>
          <w:szCs w:val="24"/>
        </w:rPr>
        <w:t xml:space="preserve"> проектор с экраном;      демонстрационная </w:t>
      </w:r>
      <w:r w:rsidRPr="00CA4437">
        <w:rPr>
          <w:rFonts w:ascii="Times New Roman" w:hAnsi="Times New Roman" w:cs="Times New Roman"/>
          <w:sz w:val="24"/>
          <w:szCs w:val="24"/>
        </w:rPr>
        <w:lastRenderedPageBreak/>
        <w:t xml:space="preserve">магнитная школьная доска; шахматные столики и стулья в достаточном количестве; шахматные фигуры;                                                                                  </w:t>
      </w:r>
      <w:r w:rsidRPr="00CA4437">
        <w:rPr>
          <w:rFonts w:ascii="Times New Roman" w:hAnsi="Times New Roman" w:cs="Times New Roman"/>
          <w:b/>
          <w:sz w:val="24"/>
          <w:szCs w:val="24"/>
        </w:rPr>
        <w:t>- Перечень инструментов и материалов для реализации программы</w:t>
      </w:r>
      <w:r w:rsidRPr="00CA4437">
        <w:rPr>
          <w:rFonts w:ascii="Times New Roman" w:hAnsi="Times New Roman" w:cs="Times New Roman"/>
          <w:sz w:val="24"/>
          <w:szCs w:val="24"/>
        </w:rPr>
        <w:t xml:space="preserve">: уголок объединения; наглядный материал; раздаточный материал по каждой теме; авторучки и цветные карандаши, простые карандаши, тетради в клеточку.                                                                                                                                  </w:t>
      </w:r>
      <w:r w:rsidRPr="00CA4437">
        <w:rPr>
          <w:rFonts w:ascii="Times New Roman" w:hAnsi="Times New Roman" w:cs="Times New Roman"/>
          <w:b/>
          <w:sz w:val="24"/>
          <w:szCs w:val="24"/>
        </w:rPr>
        <w:t>- Информационное обеспечение:</w:t>
      </w:r>
      <w:r w:rsidRPr="00CA4437">
        <w:rPr>
          <w:rFonts w:ascii="Times New Roman" w:hAnsi="Times New Roman" w:cs="Times New Roman"/>
          <w:sz w:val="24"/>
          <w:szCs w:val="24"/>
        </w:rPr>
        <w:t xml:space="preserve"> видео материалы (тематические мультфильмы, видео ролики о шахматах и др.); фотографии, </w:t>
      </w:r>
      <w:proofErr w:type="spellStart"/>
      <w:r w:rsidRPr="00CA4437">
        <w:rPr>
          <w:rFonts w:ascii="Times New Roman" w:hAnsi="Times New Roman" w:cs="Times New Roman"/>
          <w:sz w:val="24"/>
          <w:szCs w:val="24"/>
        </w:rPr>
        <w:t>фотоотчеты</w:t>
      </w:r>
      <w:proofErr w:type="spellEnd"/>
      <w:r w:rsidRPr="00CA4437">
        <w:rPr>
          <w:rFonts w:ascii="Times New Roman" w:hAnsi="Times New Roman" w:cs="Times New Roman"/>
          <w:sz w:val="24"/>
          <w:szCs w:val="24"/>
        </w:rPr>
        <w:t xml:space="preserve">; интернет источники: картинки, сайты, шахматные обучающие программы.                                                                                         </w:t>
      </w:r>
    </w:p>
    <w:p w:rsidR="00816E95" w:rsidRPr="00CA4437" w:rsidRDefault="00816E95" w:rsidP="00816E95">
      <w:pPr>
        <w:rPr>
          <w:rFonts w:ascii="Times New Roman" w:hAnsi="Times New Roman" w:cs="Times New Roman"/>
          <w:b/>
          <w:sz w:val="24"/>
          <w:szCs w:val="24"/>
        </w:rPr>
      </w:pPr>
      <w:r w:rsidRPr="00CA4437">
        <w:rPr>
          <w:rFonts w:ascii="Times New Roman" w:hAnsi="Times New Roman" w:cs="Times New Roman"/>
          <w:b/>
          <w:sz w:val="24"/>
          <w:szCs w:val="24"/>
        </w:rPr>
        <w:t>2.3. Календарный учебный график.</w:t>
      </w:r>
    </w:p>
    <w:tbl>
      <w:tblPr>
        <w:tblStyle w:val="a7"/>
        <w:tblW w:w="10774" w:type="dxa"/>
        <w:tblInd w:w="-1168" w:type="dxa"/>
        <w:tblLook w:val="04A0"/>
      </w:tblPr>
      <w:tblGrid>
        <w:gridCol w:w="992"/>
        <w:gridCol w:w="2244"/>
        <w:gridCol w:w="1091"/>
        <w:gridCol w:w="1598"/>
        <w:gridCol w:w="1180"/>
        <w:gridCol w:w="1617"/>
        <w:gridCol w:w="2052"/>
      </w:tblGrid>
      <w:tr w:rsidR="00816E95" w:rsidRPr="00CA4437" w:rsidTr="00816E95">
        <w:tc>
          <w:tcPr>
            <w:tcW w:w="992" w:type="dxa"/>
          </w:tcPr>
          <w:p w:rsidR="00816E95" w:rsidRPr="00CA4437" w:rsidRDefault="00816E95" w:rsidP="00D776C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A443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443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A4437">
              <w:rPr>
                <w:b/>
                <w:sz w:val="24"/>
                <w:szCs w:val="24"/>
              </w:rPr>
              <w:t>/</w:t>
            </w:r>
            <w:proofErr w:type="spellStart"/>
            <w:r w:rsidRPr="00CA443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4" w:type="dxa"/>
          </w:tcPr>
          <w:p w:rsidR="00816E95" w:rsidRPr="00CA4437" w:rsidRDefault="00816E95" w:rsidP="00D776C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A4437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091" w:type="dxa"/>
          </w:tcPr>
          <w:p w:rsidR="00816E95" w:rsidRPr="00CA4437" w:rsidRDefault="00816E95" w:rsidP="00D776C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A4437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1598" w:type="dxa"/>
          </w:tcPr>
          <w:p w:rsidR="00816E95" w:rsidRPr="00CA4437" w:rsidRDefault="00816E95" w:rsidP="00D776C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A4437">
              <w:rPr>
                <w:b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180" w:type="dxa"/>
          </w:tcPr>
          <w:p w:rsidR="00816E95" w:rsidRPr="00CA4437" w:rsidRDefault="00816E95" w:rsidP="00D776C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A4437">
              <w:rPr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617" w:type="dxa"/>
          </w:tcPr>
          <w:p w:rsidR="00816E95" w:rsidRPr="00CA4437" w:rsidRDefault="00816E95" w:rsidP="00D776C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A443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52" w:type="dxa"/>
          </w:tcPr>
          <w:p w:rsidR="00816E95" w:rsidRPr="00CA4437" w:rsidRDefault="00816E95" w:rsidP="00D776C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A4437">
              <w:rPr>
                <w:b/>
                <w:sz w:val="24"/>
                <w:szCs w:val="24"/>
              </w:rPr>
              <w:t>Тема занятий</w:t>
            </w:r>
          </w:p>
        </w:tc>
      </w:tr>
      <w:tr w:rsidR="00816E95" w:rsidRPr="00CA4437" w:rsidTr="005D3ABB">
        <w:tc>
          <w:tcPr>
            <w:tcW w:w="992" w:type="dxa"/>
            <w:vAlign w:val="center"/>
          </w:tcPr>
          <w:p w:rsidR="00816E95" w:rsidRPr="00CA4437" w:rsidRDefault="00816E95" w:rsidP="0006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4" w:type="dxa"/>
          </w:tcPr>
          <w:p w:rsidR="00816E95" w:rsidRPr="00CA4437" w:rsidRDefault="00816E95" w:rsidP="00816E95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A4437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1091" w:type="dxa"/>
          </w:tcPr>
          <w:p w:rsidR="00816E95" w:rsidRPr="00CA4437" w:rsidRDefault="00816E95" w:rsidP="00D776C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A4437">
              <w:rPr>
                <w:b/>
                <w:sz w:val="24"/>
                <w:szCs w:val="24"/>
              </w:rPr>
              <w:t>01.07</w:t>
            </w:r>
          </w:p>
        </w:tc>
        <w:tc>
          <w:tcPr>
            <w:tcW w:w="1598" w:type="dxa"/>
          </w:tcPr>
          <w:p w:rsidR="00816E95" w:rsidRPr="00CA4437" w:rsidRDefault="00816E95" w:rsidP="00D776C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4437">
              <w:rPr>
                <w:sz w:val="24"/>
                <w:szCs w:val="24"/>
              </w:rPr>
              <w:t>10:00-11:00</w:t>
            </w:r>
          </w:p>
        </w:tc>
        <w:tc>
          <w:tcPr>
            <w:tcW w:w="1180" w:type="dxa"/>
          </w:tcPr>
          <w:p w:rsidR="00816E95" w:rsidRPr="00CA4437" w:rsidRDefault="00816E95" w:rsidP="00D776C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4437">
              <w:rPr>
                <w:sz w:val="24"/>
                <w:szCs w:val="24"/>
              </w:rPr>
              <w:t>очная</w:t>
            </w:r>
          </w:p>
        </w:tc>
        <w:tc>
          <w:tcPr>
            <w:tcW w:w="1617" w:type="dxa"/>
            <w:vAlign w:val="center"/>
          </w:tcPr>
          <w:p w:rsidR="00816E95" w:rsidRPr="00CA4437" w:rsidRDefault="00816E95" w:rsidP="0006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  <w:vAlign w:val="center"/>
          </w:tcPr>
          <w:p w:rsidR="00816E95" w:rsidRPr="00CA4437" w:rsidRDefault="00816E95" w:rsidP="000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</w:tr>
      <w:tr w:rsidR="00816E95" w:rsidRPr="00CA4437" w:rsidTr="005D3ABB">
        <w:tc>
          <w:tcPr>
            <w:tcW w:w="992" w:type="dxa"/>
            <w:vAlign w:val="center"/>
          </w:tcPr>
          <w:p w:rsidR="00816E95" w:rsidRPr="00CA4437" w:rsidRDefault="00816E95" w:rsidP="0006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4" w:type="dxa"/>
          </w:tcPr>
          <w:p w:rsidR="00816E95" w:rsidRPr="00CA4437" w:rsidRDefault="00816E95" w:rsidP="0081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091" w:type="dxa"/>
          </w:tcPr>
          <w:p w:rsidR="00816E95" w:rsidRPr="00CA4437" w:rsidRDefault="00816E95" w:rsidP="00D776C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A4437">
              <w:rPr>
                <w:b/>
                <w:sz w:val="24"/>
                <w:szCs w:val="24"/>
              </w:rPr>
              <w:t>02.07</w:t>
            </w:r>
          </w:p>
        </w:tc>
        <w:tc>
          <w:tcPr>
            <w:tcW w:w="1598" w:type="dxa"/>
          </w:tcPr>
          <w:p w:rsidR="00816E95" w:rsidRPr="00CA4437" w:rsidRDefault="00816E95" w:rsidP="00D776C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4437">
              <w:rPr>
                <w:sz w:val="24"/>
                <w:szCs w:val="24"/>
              </w:rPr>
              <w:t>10:00-11:00</w:t>
            </w:r>
          </w:p>
        </w:tc>
        <w:tc>
          <w:tcPr>
            <w:tcW w:w="1180" w:type="dxa"/>
          </w:tcPr>
          <w:p w:rsidR="00816E95" w:rsidRPr="00CA4437" w:rsidRDefault="00816E95" w:rsidP="0081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17" w:type="dxa"/>
            <w:vAlign w:val="center"/>
          </w:tcPr>
          <w:p w:rsidR="00816E95" w:rsidRPr="00CA4437" w:rsidRDefault="00816E95" w:rsidP="0006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  <w:vAlign w:val="center"/>
          </w:tcPr>
          <w:p w:rsidR="00816E95" w:rsidRPr="00CA4437" w:rsidRDefault="00816E95" w:rsidP="000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Шахматы – спорт, наука, искусство.</w:t>
            </w:r>
          </w:p>
        </w:tc>
      </w:tr>
      <w:tr w:rsidR="00816E95" w:rsidRPr="00CA4437" w:rsidTr="005D3ABB">
        <w:tc>
          <w:tcPr>
            <w:tcW w:w="992" w:type="dxa"/>
            <w:vAlign w:val="center"/>
          </w:tcPr>
          <w:p w:rsidR="00816E95" w:rsidRPr="00CA4437" w:rsidRDefault="00816E95" w:rsidP="0006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4" w:type="dxa"/>
          </w:tcPr>
          <w:p w:rsidR="00816E95" w:rsidRPr="00CA4437" w:rsidRDefault="00816E95" w:rsidP="0081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091" w:type="dxa"/>
          </w:tcPr>
          <w:p w:rsidR="00816E95" w:rsidRPr="00CA4437" w:rsidRDefault="00816E95" w:rsidP="00D776C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A4437">
              <w:rPr>
                <w:b/>
                <w:sz w:val="24"/>
                <w:szCs w:val="24"/>
              </w:rPr>
              <w:t>03.07 04.07 05.07</w:t>
            </w:r>
          </w:p>
        </w:tc>
        <w:tc>
          <w:tcPr>
            <w:tcW w:w="1598" w:type="dxa"/>
          </w:tcPr>
          <w:p w:rsidR="00816E95" w:rsidRPr="00CA4437" w:rsidRDefault="00816E95" w:rsidP="00D776C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4437">
              <w:rPr>
                <w:sz w:val="24"/>
                <w:szCs w:val="24"/>
              </w:rPr>
              <w:t>10:00-11:00</w:t>
            </w:r>
          </w:p>
        </w:tc>
        <w:tc>
          <w:tcPr>
            <w:tcW w:w="1180" w:type="dxa"/>
          </w:tcPr>
          <w:p w:rsidR="00816E95" w:rsidRPr="00CA4437" w:rsidRDefault="00816E95" w:rsidP="0081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17" w:type="dxa"/>
            <w:vAlign w:val="center"/>
          </w:tcPr>
          <w:p w:rsidR="00816E95" w:rsidRPr="00CA4437" w:rsidRDefault="00816E95" w:rsidP="0006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  <w:vAlign w:val="center"/>
          </w:tcPr>
          <w:p w:rsidR="00816E95" w:rsidRPr="00CA4437" w:rsidRDefault="00816E95" w:rsidP="000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Тактика игры.</w:t>
            </w:r>
          </w:p>
        </w:tc>
      </w:tr>
      <w:tr w:rsidR="00816E95" w:rsidRPr="00CA4437" w:rsidTr="005D3ABB">
        <w:tc>
          <w:tcPr>
            <w:tcW w:w="992" w:type="dxa"/>
            <w:vAlign w:val="center"/>
          </w:tcPr>
          <w:p w:rsidR="00816E95" w:rsidRPr="00CA4437" w:rsidRDefault="00816E95" w:rsidP="0006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4" w:type="dxa"/>
          </w:tcPr>
          <w:p w:rsidR="00816E95" w:rsidRPr="00CA4437" w:rsidRDefault="00816E95" w:rsidP="0081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091" w:type="dxa"/>
          </w:tcPr>
          <w:p w:rsidR="00816E95" w:rsidRPr="00CA4437" w:rsidRDefault="00816E95" w:rsidP="00D776C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A4437">
              <w:rPr>
                <w:b/>
                <w:sz w:val="24"/>
                <w:szCs w:val="24"/>
              </w:rPr>
              <w:t>06.07 08.07</w:t>
            </w:r>
          </w:p>
        </w:tc>
        <w:tc>
          <w:tcPr>
            <w:tcW w:w="1598" w:type="dxa"/>
          </w:tcPr>
          <w:p w:rsidR="00816E95" w:rsidRPr="00CA4437" w:rsidRDefault="00816E95" w:rsidP="00D776C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4437">
              <w:rPr>
                <w:sz w:val="24"/>
                <w:szCs w:val="24"/>
              </w:rPr>
              <w:t>10:00-11:00</w:t>
            </w:r>
          </w:p>
        </w:tc>
        <w:tc>
          <w:tcPr>
            <w:tcW w:w="1180" w:type="dxa"/>
          </w:tcPr>
          <w:p w:rsidR="00816E95" w:rsidRPr="00CA4437" w:rsidRDefault="00816E95" w:rsidP="0081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17" w:type="dxa"/>
            <w:vAlign w:val="center"/>
          </w:tcPr>
          <w:p w:rsidR="00816E95" w:rsidRPr="00CA4437" w:rsidRDefault="00816E95" w:rsidP="0006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  <w:vAlign w:val="center"/>
          </w:tcPr>
          <w:p w:rsidR="00816E95" w:rsidRPr="00CA4437" w:rsidRDefault="00816E95" w:rsidP="000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Стратегия игры.</w:t>
            </w:r>
          </w:p>
        </w:tc>
      </w:tr>
      <w:tr w:rsidR="00816E95" w:rsidRPr="00CA4437" w:rsidTr="005D3ABB">
        <w:tc>
          <w:tcPr>
            <w:tcW w:w="992" w:type="dxa"/>
            <w:vAlign w:val="center"/>
          </w:tcPr>
          <w:p w:rsidR="00816E95" w:rsidRPr="00CA4437" w:rsidRDefault="00816E95" w:rsidP="0006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4" w:type="dxa"/>
          </w:tcPr>
          <w:p w:rsidR="00816E95" w:rsidRPr="00CA4437" w:rsidRDefault="00816E95" w:rsidP="0081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091" w:type="dxa"/>
          </w:tcPr>
          <w:p w:rsidR="00816E95" w:rsidRPr="00CA4437" w:rsidRDefault="00816E95" w:rsidP="00D776C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A4437">
              <w:rPr>
                <w:b/>
                <w:sz w:val="24"/>
                <w:szCs w:val="24"/>
              </w:rPr>
              <w:t>09.07 10.07</w:t>
            </w:r>
          </w:p>
        </w:tc>
        <w:tc>
          <w:tcPr>
            <w:tcW w:w="1598" w:type="dxa"/>
          </w:tcPr>
          <w:p w:rsidR="00816E95" w:rsidRPr="00CA4437" w:rsidRDefault="00816E95" w:rsidP="00D776C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4437">
              <w:rPr>
                <w:sz w:val="24"/>
                <w:szCs w:val="24"/>
              </w:rPr>
              <w:t>10:00-11:00</w:t>
            </w:r>
          </w:p>
        </w:tc>
        <w:tc>
          <w:tcPr>
            <w:tcW w:w="1180" w:type="dxa"/>
          </w:tcPr>
          <w:p w:rsidR="00816E95" w:rsidRPr="00CA4437" w:rsidRDefault="00816E95" w:rsidP="0081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17" w:type="dxa"/>
            <w:vAlign w:val="center"/>
          </w:tcPr>
          <w:p w:rsidR="00816E95" w:rsidRPr="00CA4437" w:rsidRDefault="00816E95" w:rsidP="0006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  <w:vAlign w:val="center"/>
          </w:tcPr>
          <w:p w:rsidR="00816E95" w:rsidRPr="00CA4437" w:rsidRDefault="00816E95" w:rsidP="000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Эндшпиль.</w:t>
            </w:r>
          </w:p>
        </w:tc>
      </w:tr>
      <w:tr w:rsidR="00816E95" w:rsidRPr="00CA4437" w:rsidTr="005D3ABB">
        <w:tc>
          <w:tcPr>
            <w:tcW w:w="992" w:type="dxa"/>
            <w:vAlign w:val="center"/>
          </w:tcPr>
          <w:p w:rsidR="00816E95" w:rsidRPr="00CA4437" w:rsidRDefault="00816E95" w:rsidP="0006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4" w:type="dxa"/>
          </w:tcPr>
          <w:p w:rsidR="00816E95" w:rsidRPr="00CA4437" w:rsidRDefault="00816E95" w:rsidP="0081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091" w:type="dxa"/>
          </w:tcPr>
          <w:p w:rsidR="00816E95" w:rsidRPr="00CA4437" w:rsidRDefault="00816E95" w:rsidP="00D776C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A4437">
              <w:rPr>
                <w:b/>
                <w:sz w:val="24"/>
                <w:szCs w:val="24"/>
              </w:rPr>
              <w:t>12.07 13.07</w:t>
            </w:r>
          </w:p>
        </w:tc>
        <w:tc>
          <w:tcPr>
            <w:tcW w:w="1598" w:type="dxa"/>
          </w:tcPr>
          <w:p w:rsidR="00816E95" w:rsidRPr="00CA4437" w:rsidRDefault="00816E95" w:rsidP="00D776C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4437">
              <w:rPr>
                <w:sz w:val="24"/>
                <w:szCs w:val="24"/>
              </w:rPr>
              <w:t>10:00-11:00</w:t>
            </w:r>
          </w:p>
        </w:tc>
        <w:tc>
          <w:tcPr>
            <w:tcW w:w="1180" w:type="dxa"/>
          </w:tcPr>
          <w:p w:rsidR="00816E95" w:rsidRPr="00CA4437" w:rsidRDefault="00816E95" w:rsidP="0081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17" w:type="dxa"/>
            <w:vAlign w:val="center"/>
          </w:tcPr>
          <w:p w:rsidR="00816E95" w:rsidRPr="00CA4437" w:rsidRDefault="00816E95" w:rsidP="0006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  <w:vAlign w:val="center"/>
          </w:tcPr>
          <w:p w:rsidR="00816E95" w:rsidRPr="00CA4437" w:rsidRDefault="00816E95" w:rsidP="000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Дебют.</w:t>
            </w:r>
          </w:p>
        </w:tc>
      </w:tr>
      <w:tr w:rsidR="00816E95" w:rsidRPr="00CA4437" w:rsidTr="005D3ABB">
        <w:tc>
          <w:tcPr>
            <w:tcW w:w="992" w:type="dxa"/>
            <w:vAlign w:val="center"/>
          </w:tcPr>
          <w:p w:rsidR="00816E95" w:rsidRPr="00CA4437" w:rsidRDefault="00816E95" w:rsidP="0006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4" w:type="dxa"/>
          </w:tcPr>
          <w:p w:rsidR="00816E95" w:rsidRPr="00CA4437" w:rsidRDefault="00816E95" w:rsidP="0081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091" w:type="dxa"/>
          </w:tcPr>
          <w:p w:rsidR="00816E95" w:rsidRPr="00CA4437" w:rsidRDefault="00816E95" w:rsidP="00D776C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A4437">
              <w:rPr>
                <w:b/>
                <w:sz w:val="24"/>
                <w:szCs w:val="24"/>
              </w:rPr>
              <w:t>15.07 16.07</w:t>
            </w:r>
          </w:p>
        </w:tc>
        <w:tc>
          <w:tcPr>
            <w:tcW w:w="1598" w:type="dxa"/>
          </w:tcPr>
          <w:p w:rsidR="00816E95" w:rsidRPr="00CA4437" w:rsidRDefault="00816E95" w:rsidP="00D776C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4437">
              <w:rPr>
                <w:sz w:val="24"/>
                <w:szCs w:val="24"/>
              </w:rPr>
              <w:t>10:00-11:00</w:t>
            </w:r>
          </w:p>
        </w:tc>
        <w:tc>
          <w:tcPr>
            <w:tcW w:w="1180" w:type="dxa"/>
          </w:tcPr>
          <w:p w:rsidR="00816E95" w:rsidRPr="00CA4437" w:rsidRDefault="00816E95" w:rsidP="0081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17" w:type="dxa"/>
            <w:vAlign w:val="center"/>
          </w:tcPr>
          <w:p w:rsidR="00816E95" w:rsidRPr="00CA4437" w:rsidRDefault="00816E95" w:rsidP="0006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  <w:vAlign w:val="center"/>
          </w:tcPr>
          <w:p w:rsidR="00816E95" w:rsidRPr="00CA4437" w:rsidRDefault="00816E95" w:rsidP="000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Конкурсы решений задач и этюдов.</w:t>
            </w:r>
          </w:p>
        </w:tc>
      </w:tr>
      <w:tr w:rsidR="00816E95" w:rsidRPr="00CA4437" w:rsidTr="005D3ABB">
        <w:tc>
          <w:tcPr>
            <w:tcW w:w="992" w:type="dxa"/>
            <w:vAlign w:val="center"/>
          </w:tcPr>
          <w:p w:rsidR="00816E95" w:rsidRPr="00CA4437" w:rsidRDefault="00816E95" w:rsidP="0006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44" w:type="dxa"/>
          </w:tcPr>
          <w:p w:rsidR="00816E95" w:rsidRPr="00CA4437" w:rsidRDefault="00816E95" w:rsidP="0081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091" w:type="dxa"/>
          </w:tcPr>
          <w:p w:rsidR="00816E95" w:rsidRPr="00CA4437" w:rsidRDefault="00816E95" w:rsidP="00D776C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A4437">
              <w:rPr>
                <w:b/>
                <w:sz w:val="24"/>
                <w:szCs w:val="24"/>
              </w:rPr>
              <w:t>17.07 18.07</w:t>
            </w:r>
          </w:p>
        </w:tc>
        <w:tc>
          <w:tcPr>
            <w:tcW w:w="1598" w:type="dxa"/>
          </w:tcPr>
          <w:p w:rsidR="00816E95" w:rsidRPr="00CA4437" w:rsidRDefault="00816E95" w:rsidP="00D776C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4437">
              <w:rPr>
                <w:sz w:val="24"/>
                <w:szCs w:val="24"/>
              </w:rPr>
              <w:t>10:00-11:00</w:t>
            </w:r>
          </w:p>
        </w:tc>
        <w:tc>
          <w:tcPr>
            <w:tcW w:w="1180" w:type="dxa"/>
          </w:tcPr>
          <w:p w:rsidR="00816E95" w:rsidRPr="00CA4437" w:rsidRDefault="00816E95" w:rsidP="0081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17" w:type="dxa"/>
            <w:vAlign w:val="center"/>
          </w:tcPr>
          <w:p w:rsidR="00816E95" w:rsidRPr="00CA4437" w:rsidRDefault="00816E95" w:rsidP="0006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  <w:vAlign w:val="center"/>
          </w:tcPr>
          <w:p w:rsidR="00816E95" w:rsidRPr="00CA4437" w:rsidRDefault="00816E95" w:rsidP="000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Сеансы одновременной игры.</w:t>
            </w:r>
          </w:p>
        </w:tc>
      </w:tr>
      <w:tr w:rsidR="00816E95" w:rsidRPr="00CA4437" w:rsidTr="005D3ABB">
        <w:tc>
          <w:tcPr>
            <w:tcW w:w="992" w:type="dxa"/>
            <w:vAlign w:val="center"/>
          </w:tcPr>
          <w:p w:rsidR="00816E95" w:rsidRPr="00CA4437" w:rsidRDefault="00816E95" w:rsidP="0006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44" w:type="dxa"/>
          </w:tcPr>
          <w:p w:rsidR="00816E95" w:rsidRPr="00CA4437" w:rsidRDefault="00816E95" w:rsidP="0081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091" w:type="dxa"/>
          </w:tcPr>
          <w:p w:rsidR="00816E95" w:rsidRPr="00CA4437" w:rsidRDefault="00816E95" w:rsidP="00D776C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A4437">
              <w:rPr>
                <w:b/>
                <w:sz w:val="24"/>
                <w:szCs w:val="24"/>
              </w:rPr>
              <w:t>19.07 20.01 21.07</w:t>
            </w:r>
          </w:p>
        </w:tc>
        <w:tc>
          <w:tcPr>
            <w:tcW w:w="1598" w:type="dxa"/>
          </w:tcPr>
          <w:p w:rsidR="00816E95" w:rsidRPr="00CA4437" w:rsidRDefault="00816E95" w:rsidP="00D776C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4437">
              <w:rPr>
                <w:sz w:val="24"/>
                <w:szCs w:val="24"/>
              </w:rPr>
              <w:t>10:00-11:00</w:t>
            </w:r>
          </w:p>
        </w:tc>
        <w:tc>
          <w:tcPr>
            <w:tcW w:w="1180" w:type="dxa"/>
          </w:tcPr>
          <w:p w:rsidR="00816E95" w:rsidRPr="00CA4437" w:rsidRDefault="00816E95" w:rsidP="0081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17" w:type="dxa"/>
            <w:vAlign w:val="center"/>
          </w:tcPr>
          <w:p w:rsidR="00816E95" w:rsidRPr="00CA4437" w:rsidRDefault="00816E95" w:rsidP="0006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  <w:vAlign w:val="center"/>
          </w:tcPr>
          <w:p w:rsidR="00816E95" w:rsidRPr="00CA4437" w:rsidRDefault="00816E95" w:rsidP="0006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37">
              <w:rPr>
                <w:rFonts w:ascii="Times New Roman" w:hAnsi="Times New Roman" w:cs="Times New Roman"/>
                <w:sz w:val="24"/>
                <w:szCs w:val="24"/>
              </w:rPr>
              <w:t>Соревнования.</w:t>
            </w:r>
          </w:p>
        </w:tc>
      </w:tr>
    </w:tbl>
    <w:p w:rsidR="00816E95" w:rsidRPr="00CA4437" w:rsidRDefault="00816E95" w:rsidP="00D776CF">
      <w:pPr>
        <w:pStyle w:val="3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816E95" w:rsidRPr="00CA4437" w:rsidRDefault="00816E95" w:rsidP="00816E95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CA4437">
        <w:rPr>
          <w:b/>
          <w:sz w:val="24"/>
          <w:szCs w:val="24"/>
        </w:rPr>
        <w:t xml:space="preserve">2.4 Оценочные материалы.                                                                                           </w:t>
      </w:r>
      <w:r w:rsidRPr="00CA4437">
        <w:rPr>
          <w:sz w:val="24"/>
          <w:szCs w:val="24"/>
        </w:rPr>
        <w:t xml:space="preserve">Система стимулирования в лагере предполагает  индивидуальное поощрение детей через вручение дипломов, грамот, призов и памятных подарков. Учёт личных достижений  в отряде ведется воспитателями в отрядах.                                                         В течение смены проводится диагностика, которая направлена на выявление степени удовлетворенности детьми от пребывания в лагере и изучение удовлетворённости педагогов собственной деятельностью в летнем лагере. В конце каждого дня ребята отмечают свое настроение в отрядном уголке «Шахматный Вестник». Цвета настроения ребята вместе с воспитателями определяют сами </w:t>
      </w:r>
      <w:proofErr w:type="gramStart"/>
      <w:r w:rsidRPr="00CA4437">
        <w:rPr>
          <w:sz w:val="24"/>
          <w:szCs w:val="24"/>
        </w:rPr>
        <w:t>в первые</w:t>
      </w:r>
      <w:proofErr w:type="gramEnd"/>
      <w:r w:rsidRPr="00CA4437">
        <w:rPr>
          <w:sz w:val="24"/>
          <w:szCs w:val="24"/>
        </w:rPr>
        <w:t xml:space="preserve"> дни пребывания в лагере.</w:t>
      </w:r>
    </w:p>
    <w:p w:rsidR="00816E95" w:rsidRPr="00CA4437" w:rsidRDefault="00816E95" w:rsidP="00D776CF">
      <w:pPr>
        <w:pStyle w:val="3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816E95" w:rsidRPr="00CA4437" w:rsidRDefault="00816E95" w:rsidP="00816E95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0"/>
        <w:rPr>
          <w:sz w:val="24"/>
          <w:szCs w:val="24"/>
        </w:rPr>
      </w:pPr>
      <w:r w:rsidRPr="00CA4437">
        <w:rPr>
          <w:b/>
          <w:sz w:val="24"/>
          <w:szCs w:val="24"/>
        </w:rPr>
        <w:t>2.5 Список литературы.</w:t>
      </w:r>
      <w:r w:rsidRPr="00CA4437">
        <w:rPr>
          <w:sz w:val="24"/>
          <w:szCs w:val="24"/>
        </w:rPr>
        <w:t xml:space="preserve"> </w:t>
      </w:r>
    </w:p>
    <w:p w:rsidR="00816E95" w:rsidRPr="00CA4437" w:rsidRDefault="00816E95" w:rsidP="00816E95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0"/>
        <w:rPr>
          <w:sz w:val="24"/>
          <w:szCs w:val="24"/>
        </w:rPr>
      </w:pPr>
      <w:r w:rsidRPr="00CA4437">
        <w:rPr>
          <w:sz w:val="24"/>
          <w:szCs w:val="24"/>
        </w:rPr>
        <w:t xml:space="preserve">1. </w:t>
      </w:r>
      <w:proofErr w:type="spellStart"/>
      <w:r w:rsidRPr="00CA4437">
        <w:rPr>
          <w:sz w:val="24"/>
          <w:szCs w:val="24"/>
        </w:rPr>
        <w:t>Григоренко</w:t>
      </w:r>
      <w:proofErr w:type="spellEnd"/>
      <w:r w:rsidRPr="00CA4437">
        <w:rPr>
          <w:sz w:val="24"/>
          <w:szCs w:val="24"/>
        </w:rPr>
        <w:t xml:space="preserve"> Ю.Н., </w:t>
      </w:r>
      <w:proofErr w:type="spellStart"/>
      <w:r w:rsidRPr="00CA4437">
        <w:rPr>
          <w:sz w:val="24"/>
          <w:szCs w:val="24"/>
        </w:rPr>
        <w:t>Пушина</w:t>
      </w:r>
      <w:proofErr w:type="spellEnd"/>
      <w:r w:rsidRPr="00CA4437">
        <w:rPr>
          <w:sz w:val="24"/>
          <w:szCs w:val="24"/>
        </w:rPr>
        <w:t xml:space="preserve"> М.А. «Здравствуй, наш лагерь». </w:t>
      </w:r>
      <w:proofErr w:type="spellStart"/>
      <w:r w:rsidRPr="00CA4437">
        <w:rPr>
          <w:sz w:val="24"/>
          <w:szCs w:val="24"/>
        </w:rPr>
        <w:t>Учебнопрактическое</w:t>
      </w:r>
      <w:proofErr w:type="spellEnd"/>
      <w:r w:rsidRPr="00CA4437">
        <w:rPr>
          <w:sz w:val="24"/>
          <w:szCs w:val="24"/>
        </w:rPr>
        <w:t xml:space="preserve"> пособие для воспитателей, вожатых, педагогическое общество России, М. 2003 год. </w:t>
      </w:r>
    </w:p>
    <w:p w:rsidR="00816E95" w:rsidRPr="00CA4437" w:rsidRDefault="00816E95" w:rsidP="00816E95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0"/>
        <w:rPr>
          <w:sz w:val="24"/>
          <w:szCs w:val="24"/>
        </w:rPr>
      </w:pPr>
      <w:r w:rsidRPr="00CA4437">
        <w:rPr>
          <w:sz w:val="24"/>
          <w:szCs w:val="24"/>
        </w:rPr>
        <w:lastRenderedPageBreak/>
        <w:t xml:space="preserve">2. </w:t>
      </w:r>
      <w:proofErr w:type="spellStart"/>
      <w:r w:rsidRPr="00CA4437">
        <w:rPr>
          <w:sz w:val="24"/>
          <w:szCs w:val="24"/>
        </w:rPr>
        <w:t>Григоренко</w:t>
      </w:r>
      <w:proofErr w:type="spellEnd"/>
      <w:r w:rsidRPr="00CA4437">
        <w:rPr>
          <w:sz w:val="24"/>
          <w:szCs w:val="24"/>
        </w:rPr>
        <w:t xml:space="preserve"> Ю.Н., </w:t>
      </w:r>
      <w:proofErr w:type="spellStart"/>
      <w:r w:rsidRPr="00CA4437">
        <w:rPr>
          <w:sz w:val="24"/>
          <w:szCs w:val="24"/>
        </w:rPr>
        <w:t>Кострецова</w:t>
      </w:r>
      <w:proofErr w:type="spellEnd"/>
      <w:r w:rsidRPr="00CA4437">
        <w:rPr>
          <w:sz w:val="24"/>
          <w:szCs w:val="24"/>
        </w:rPr>
        <w:t xml:space="preserve"> У.Ю., Кипарис-2: Учебное пособие по организации детского досуга в детских оздоровительных лагерях и школе. - М.: Педагогическое общество России, 2002. 3. Здравствуй, лето: Сборник инструктивно-методических материалов для организаторов летнего отдыха и оздоровления детей и подростков</w:t>
      </w:r>
      <w:proofErr w:type="gramStart"/>
      <w:r w:rsidRPr="00CA4437">
        <w:rPr>
          <w:sz w:val="24"/>
          <w:szCs w:val="24"/>
        </w:rPr>
        <w:t xml:space="preserve"> / П</w:t>
      </w:r>
      <w:proofErr w:type="gramEnd"/>
      <w:r w:rsidRPr="00CA4437">
        <w:rPr>
          <w:sz w:val="24"/>
          <w:szCs w:val="24"/>
        </w:rPr>
        <w:t xml:space="preserve">од общ. Ред. С.И. Калашникова, С.В. </w:t>
      </w:r>
      <w:proofErr w:type="spellStart"/>
      <w:r w:rsidRPr="00CA4437">
        <w:rPr>
          <w:sz w:val="24"/>
          <w:szCs w:val="24"/>
        </w:rPr>
        <w:t>Адаменко</w:t>
      </w:r>
      <w:proofErr w:type="spellEnd"/>
      <w:r w:rsidRPr="00CA4437">
        <w:rPr>
          <w:sz w:val="24"/>
          <w:szCs w:val="24"/>
        </w:rPr>
        <w:t xml:space="preserve"> - Ставрополь: СКИПКРО, 2005г. </w:t>
      </w:r>
    </w:p>
    <w:p w:rsidR="00816E95" w:rsidRPr="00CA4437" w:rsidRDefault="00816E95" w:rsidP="00816E95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CA4437">
        <w:rPr>
          <w:sz w:val="24"/>
          <w:szCs w:val="24"/>
        </w:rPr>
        <w:t>4. Методическое пособие по организации летнего отдыха детей</w:t>
      </w:r>
      <w:proofErr w:type="gramStart"/>
      <w:r w:rsidRPr="00CA4437">
        <w:rPr>
          <w:sz w:val="24"/>
          <w:szCs w:val="24"/>
        </w:rPr>
        <w:t>/ С</w:t>
      </w:r>
      <w:proofErr w:type="gramEnd"/>
      <w:r w:rsidRPr="00CA4437">
        <w:rPr>
          <w:sz w:val="24"/>
          <w:szCs w:val="24"/>
        </w:rPr>
        <w:t xml:space="preserve">ост.: С.П. </w:t>
      </w:r>
      <w:proofErr w:type="spellStart"/>
      <w:r w:rsidRPr="00CA4437">
        <w:rPr>
          <w:sz w:val="24"/>
          <w:szCs w:val="24"/>
        </w:rPr>
        <w:t>Беткер</w:t>
      </w:r>
      <w:proofErr w:type="spellEnd"/>
      <w:r w:rsidRPr="00CA4437">
        <w:rPr>
          <w:sz w:val="24"/>
          <w:szCs w:val="24"/>
        </w:rPr>
        <w:t xml:space="preserve">, Е.Н. </w:t>
      </w:r>
      <w:proofErr w:type="spellStart"/>
      <w:r w:rsidRPr="00CA4437">
        <w:rPr>
          <w:sz w:val="24"/>
          <w:szCs w:val="24"/>
        </w:rPr>
        <w:t>Лемня</w:t>
      </w:r>
      <w:proofErr w:type="spellEnd"/>
      <w:r w:rsidRPr="00CA4437">
        <w:rPr>
          <w:sz w:val="24"/>
          <w:szCs w:val="24"/>
        </w:rPr>
        <w:t xml:space="preserve">, Г.Ф. </w:t>
      </w:r>
      <w:proofErr w:type="spellStart"/>
      <w:r w:rsidRPr="00CA4437">
        <w:rPr>
          <w:sz w:val="24"/>
          <w:szCs w:val="24"/>
        </w:rPr>
        <w:t>Ренёва</w:t>
      </w:r>
      <w:proofErr w:type="spellEnd"/>
      <w:r w:rsidRPr="00CA4437">
        <w:rPr>
          <w:sz w:val="24"/>
          <w:szCs w:val="24"/>
        </w:rPr>
        <w:t xml:space="preserve">; Под ред. Е.Г. </w:t>
      </w:r>
      <w:proofErr w:type="spellStart"/>
      <w:r w:rsidRPr="00CA4437">
        <w:rPr>
          <w:sz w:val="24"/>
          <w:szCs w:val="24"/>
        </w:rPr>
        <w:t>Мазуровой</w:t>
      </w:r>
      <w:proofErr w:type="spellEnd"/>
      <w:r w:rsidRPr="00CA4437">
        <w:rPr>
          <w:sz w:val="24"/>
          <w:szCs w:val="24"/>
        </w:rPr>
        <w:t>. - Ханты-Мансийск: ГУИПП «Полиграфист», 2001. - 172с.</w:t>
      </w:r>
    </w:p>
    <w:p w:rsidR="00816E95" w:rsidRPr="00CA4437" w:rsidRDefault="00816E95" w:rsidP="00D776CF">
      <w:pPr>
        <w:pStyle w:val="3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sectPr w:rsidR="00816E95" w:rsidRPr="00CA4437" w:rsidSect="001D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A9A"/>
    <w:multiLevelType w:val="multilevel"/>
    <w:tmpl w:val="518829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2F0647B2"/>
    <w:multiLevelType w:val="multilevel"/>
    <w:tmpl w:val="5E7C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904A0"/>
    <w:multiLevelType w:val="multilevel"/>
    <w:tmpl w:val="54C2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E02A2"/>
    <w:multiLevelType w:val="multilevel"/>
    <w:tmpl w:val="5330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346BB"/>
    <w:multiLevelType w:val="multilevel"/>
    <w:tmpl w:val="3F06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89014C"/>
    <w:multiLevelType w:val="multilevel"/>
    <w:tmpl w:val="D2709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B4CCF"/>
    <w:multiLevelType w:val="multilevel"/>
    <w:tmpl w:val="AD96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6E2F9F"/>
    <w:multiLevelType w:val="multilevel"/>
    <w:tmpl w:val="329A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C506C9"/>
    <w:multiLevelType w:val="multilevel"/>
    <w:tmpl w:val="0A00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5C5623"/>
    <w:multiLevelType w:val="multilevel"/>
    <w:tmpl w:val="9500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B5169B"/>
    <w:multiLevelType w:val="multilevel"/>
    <w:tmpl w:val="B60EB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79D2"/>
    <w:rsid w:val="00012308"/>
    <w:rsid w:val="00012A9D"/>
    <w:rsid w:val="0002412A"/>
    <w:rsid w:val="00024EE4"/>
    <w:rsid w:val="00031176"/>
    <w:rsid w:val="00041147"/>
    <w:rsid w:val="00041763"/>
    <w:rsid w:val="00042B09"/>
    <w:rsid w:val="00047012"/>
    <w:rsid w:val="00047636"/>
    <w:rsid w:val="00055520"/>
    <w:rsid w:val="00072C16"/>
    <w:rsid w:val="000742C5"/>
    <w:rsid w:val="0008249E"/>
    <w:rsid w:val="00092C11"/>
    <w:rsid w:val="00093F7D"/>
    <w:rsid w:val="00096AEE"/>
    <w:rsid w:val="000A4FF6"/>
    <w:rsid w:val="000A721D"/>
    <w:rsid w:val="000B5CE2"/>
    <w:rsid w:val="000D0D26"/>
    <w:rsid w:val="000D5209"/>
    <w:rsid w:val="000E504F"/>
    <w:rsid w:val="000E5180"/>
    <w:rsid w:val="000E6B89"/>
    <w:rsid w:val="000F1BD3"/>
    <w:rsid w:val="000F4CDD"/>
    <w:rsid w:val="00104066"/>
    <w:rsid w:val="00106141"/>
    <w:rsid w:val="00106341"/>
    <w:rsid w:val="00116370"/>
    <w:rsid w:val="00116A20"/>
    <w:rsid w:val="00122D4C"/>
    <w:rsid w:val="00124C9D"/>
    <w:rsid w:val="001252C8"/>
    <w:rsid w:val="00134D5E"/>
    <w:rsid w:val="00146DF3"/>
    <w:rsid w:val="0015289B"/>
    <w:rsid w:val="00157916"/>
    <w:rsid w:val="001657CA"/>
    <w:rsid w:val="001758B0"/>
    <w:rsid w:val="0017706A"/>
    <w:rsid w:val="00180D53"/>
    <w:rsid w:val="00191418"/>
    <w:rsid w:val="001A24F6"/>
    <w:rsid w:val="001A4CF8"/>
    <w:rsid w:val="001A79EE"/>
    <w:rsid w:val="001A7FEA"/>
    <w:rsid w:val="001B31AC"/>
    <w:rsid w:val="001D1001"/>
    <w:rsid w:val="001D743E"/>
    <w:rsid w:val="0020346A"/>
    <w:rsid w:val="00224377"/>
    <w:rsid w:val="00243318"/>
    <w:rsid w:val="00250A7A"/>
    <w:rsid w:val="00251B88"/>
    <w:rsid w:val="00257B0D"/>
    <w:rsid w:val="00257B46"/>
    <w:rsid w:val="00260907"/>
    <w:rsid w:val="00261C5D"/>
    <w:rsid w:val="00266C3F"/>
    <w:rsid w:val="00267A91"/>
    <w:rsid w:val="002749FC"/>
    <w:rsid w:val="00274F1D"/>
    <w:rsid w:val="002757AD"/>
    <w:rsid w:val="00282F86"/>
    <w:rsid w:val="00287844"/>
    <w:rsid w:val="002944B0"/>
    <w:rsid w:val="00297B06"/>
    <w:rsid w:val="002A2FD5"/>
    <w:rsid w:val="002B4EAA"/>
    <w:rsid w:val="002C77B4"/>
    <w:rsid w:val="002E0182"/>
    <w:rsid w:val="002E458A"/>
    <w:rsid w:val="002E7813"/>
    <w:rsid w:val="002F6624"/>
    <w:rsid w:val="002F7F73"/>
    <w:rsid w:val="00300563"/>
    <w:rsid w:val="00302787"/>
    <w:rsid w:val="0030752A"/>
    <w:rsid w:val="00310FC9"/>
    <w:rsid w:val="00320333"/>
    <w:rsid w:val="00321835"/>
    <w:rsid w:val="0032568A"/>
    <w:rsid w:val="0033122D"/>
    <w:rsid w:val="00331C75"/>
    <w:rsid w:val="00343F87"/>
    <w:rsid w:val="00346650"/>
    <w:rsid w:val="0035698F"/>
    <w:rsid w:val="0035740F"/>
    <w:rsid w:val="003610F8"/>
    <w:rsid w:val="00362736"/>
    <w:rsid w:val="00362EDB"/>
    <w:rsid w:val="003638A7"/>
    <w:rsid w:val="00373950"/>
    <w:rsid w:val="00377A49"/>
    <w:rsid w:val="00380AEF"/>
    <w:rsid w:val="003879B4"/>
    <w:rsid w:val="0039118D"/>
    <w:rsid w:val="003A4795"/>
    <w:rsid w:val="003B7507"/>
    <w:rsid w:val="003C05C5"/>
    <w:rsid w:val="003C55A1"/>
    <w:rsid w:val="003C6971"/>
    <w:rsid w:val="003E2710"/>
    <w:rsid w:val="003E5181"/>
    <w:rsid w:val="003F0B9B"/>
    <w:rsid w:val="003F21EC"/>
    <w:rsid w:val="003F74F5"/>
    <w:rsid w:val="00406323"/>
    <w:rsid w:val="00413BF5"/>
    <w:rsid w:val="004140A7"/>
    <w:rsid w:val="00423851"/>
    <w:rsid w:val="00423D5E"/>
    <w:rsid w:val="00425502"/>
    <w:rsid w:val="004261E1"/>
    <w:rsid w:val="0042722F"/>
    <w:rsid w:val="00445D94"/>
    <w:rsid w:val="00451ACE"/>
    <w:rsid w:val="004540DF"/>
    <w:rsid w:val="004550FB"/>
    <w:rsid w:val="00461703"/>
    <w:rsid w:val="00461B99"/>
    <w:rsid w:val="0046283B"/>
    <w:rsid w:val="00471D1E"/>
    <w:rsid w:val="004734DD"/>
    <w:rsid w:val="00473558"/>
    <w:rsid w:val="00473AC9"/>
    <w:rsid w:val="004937F2"/>
    <w:rsid w:val="00493A0C"/>
    <w:rsid w:val="00497183"/>
    <w:rsid w:val="004A703B"/>
    <w:rsid w:val="004B3509"/>
    <w:rsid w:val="004B600F"/>
    <w:rsid w:val="004C4509"/>
    <w:rsid w:val="004C773D"/>
    <w:rsid w:val="004D272A"/>
    <w:rsid w:val="004E5CF0"/>
    <w:rsid w:val="004E5E44"/>
    <w:rsid w:val="004F2DDC"/>
    <w:rsid w:val="004F36E6"/>
    <w:rsid w:val="0050020D"/>
    <w:rsid w:val="00502A8C"/>
    <w:rsid w:val="00517DD3"/>
    <w:rsid w:val="005218E5"/>
    <w:rsid w:val="005223F2"/>
    <w:rsid w:val="00526439"/>
    <w:rsid w:val="00526D5E"/>
    <w:rsid w:val="00534D56"/>
    <w:rsid w:val="0053719A"/>
    <w:rsid w:val="00537745"/>
    <w:rsid w:val="00553D6E"/>
    <w:rsid w:val="00561B38"/>
    <w:rsid w:val="00577FA8"/>
    <w:rsid w:val="00586D45"/>
    <w:rsid w:val="00594A4F"/>
    <w:rsid w:val="005B17DA"/>
    <w:rsid w:val="005C6A66"/>
    <w:rsid w:val="005D3634"/>
    <w:rsid w:val="005D5648"/>
    <w:rsid w:val="005E1AA4"/>
    <w:rsid w:val="005E2D4C"/>
    <w:rsid w:val="005E4572"/>
    <w:rsid w:val="005F1D83"/>
    <w:rsid w:val="005F2891"/>
    <w:rsid w:val="005F42AE"/>
    <w:rsid w:val="005F6F31"/>
    <w:rsid w:val="00601959"/>
    <w:rsid w:val="00604ED6"/>
    <w:rsid w:val="00614D29"/>
    <w:rsid w:val="00622AA3"/>
    <w:rsid w:val="00625D50"/>
    <w:rsid w:val="00630675"/>
    <w:rsid w:val="00636B68"/>
    <w:rsid w:val="00645877"/>
    <w:rsid w:val="00654D59"/>
    <w:rsid w:val="00655978"/>
    <w:rsid w:val="006676A3"/>
    <w:rsid w:val="00674E61"/>
    <w:rsid w:val="00675EAE"/>
    <w:rsid w:val="006801F1"/>
    <w:rsid w:val="006859AF"/>
    <w:rsid w:val="006904C8"/>
    <w:rsid w:val="0069098F"/>
    <w:rsid w:val="00691A9E"/>
    <w:rsid w:val="006A0607"/>
    <w:rsid w:val="006A7F90"/>
    <w:rsid w:val="006B495F"/>
    <w:rsid w:val="006D002A"/>
    <w:rsid w:val="006E00A9"/>
    <w:rsid w:val="006E46AE"/>
    <w:rsid w:val="006F3E6C"/>
    <w:rsid w:val="006F627A"/>
    <w:rsid w:val="00707337"/>
    <w:rsid w:val="0071486F"/>
    <w:rsid w:val="00722A58"/>
    <w:rsid w:val="00722B3B"/>
    <w:rsid w:val="0073006C"/>
    <w:rsid w:val="007524E6"/>
    <w:rsid w:val="00754C24"/>
    <w:rsid w:val="00757371"/>
    <w:rsid w:val="00765341"/>
    <w:rsid w:val="007713F7"/>
    <w:rsid w:val="00780D55"/>
    <w:rsid w:val="007843E6"/>
    <w:rsid w:val="0079448C"/>
    <w:rsid w:val="00794FB0"/>
    <w:rsid w:val="007978D6"/>
    <w:rsid w:val="007A1FBB"/>
    <w:rsid w:val="007A2FD3"/>
    <w:rsid w:val="007B123B"/>
    <w:rsid w:val="007B4391"/>
    <w:rsid w:val="007B4DDF"/>
    <w:rsid w:val="007B7493"/>
    <w:rsid w:val="007C0501"/>
    <w:rsid w:val="007C57D1"/>
    <w:rsid w:val="007C62FB"/>
    <w:rsid w:val="007E12E2"/>
    <w:rsid w:val="007F0E22"/>
    <w:rsid w:val="007F29FA"/>
    <w:rsid w:val="007F5D24"/>
    <w:rsid w:val="00806DE6"/>
    <w:rsid w:val="00816E95"/>
    <w:rsid w:val="00820555"/>
    <w:rsid w:val="00824A1A"/>
    <w:rsid w:val="00826F3A"/>
    <w:rsid w:val="008279D0"/>
    <w:rsid w:val="00832A94"/>
    <w:rsid w:val="00841AAD"/>
    <w:rsid w:val="0084761B"/>
    <w:rsid w:val="00853DF9"/>
    <w:rsid w:val="00854593"/>
    <w:rsid w:val="00855A7A"/>
    <w:rsid w:val="008612EF"/>
    <w:rsid w:val="0086186F"/>
    <w:rsid w:val="008646DC"/>
    <w:rsid w:val="008757DC"/>
    <w:rsid w:val="00877B90"/>
    <w:rsid w:val="008964EC"/>
    <w:rsid w:val="00897DC9"/>
    <w:rsid w:val="008B439D"/>
    <w:rsid w:val="008B49C2"/>
    <w:rsid w:val="008C5363"/>
    <w:rsid w:val="008F1B6B"/>
    <w:rsid w:val="008F4E3C"/>
    <w:rsid w:val="00903412"/>
    <w:rsid w:val="0090499B"/>
    <w:rsid w:val="00905A48"/>
    <w:rsid w:val="00913AD8"/>
    <w:rsid w:val="00914BF1"/>
    <w:rsid w:val="009265CE"/>
    <w:rsid w:val="009300CF"/>
    <w:rsid w:val="0095060A"/>
    <w:rsid w:val="009755C6"/>
    <w:rsid w:val="00980ABF"/>
    <w:rsid w:val="00984535"/>
    <w:rsid w:val="00992E39"/>
    <w:rsid w:val="009A03E2"/>
    <w:rsid w:val="009C02DF"/>
    <w:rsid w:val="009C6EEF"/>
    <w:rsid w:val="009D64FC"/>
    <w:rsid w:val="009D7508"/>
    <w:rsid w:val="009E27D8"/>
    <w:rsid w:val="009E4977"/>
    <w:rsid w:val="009F1972"/>
    <w:rsid w:val="009F4B1A"/>
    <w:rsid w:val="009F5F43"/>
    <w:rsid w:val="00A017F4"/>
    <w:rsid w:val="00A03F2C"/>
    <w:rsid w:val="00A07551"/>
    <w:rsid w:val="00A23743"/>
    <w:rsid w:val="00A30440"/>
    <w:rsid w:val="00A354AB"/>
    <w:rsid w:val="00A44316"/>
    <w:rsid w:val="00A568A6"/>
    <w:rsid w:val="00A57545"/>
    <w:rsid w:val="00A57878"/>
    <w:rsid w:val="00A7083A"/>
    <w:rsid w:val="00A710C6"/>
    <w:rsid w:val="00A743C2"/>
    <w:rsid w:val="00A7593B"/>
    <w:rsid w:val="00A8237D"/>
    <w:rsid w:val="00A85EDE"/>
    <w:rsid w:val="00A85F22"/>
    <w:rsid w:val="00A873A2"/>
    <w:rsid w:val="00A93F89"/>
    <w:rsid w:val="00A95FA7"/>
    <w:rsid w:val="00AA06B4"/>
    <w:rsid w:val="00AB5B6F"/>
    <w:rsid w:val="00AB6169"/>
    <w:rsid w:val="00AB74C9"/>
    <w:rsid w:val="00AB7C63"/>
    <w:rsid w:val="00AC206C"/>
    <w:rsid w:val="00AC2BAB"/>
    <w:rsid w:val="00AC7750"/>
    <w:rsid w:val="00AD30AB"/>
    <w:rsid w:val="00AD7049"/>
    <w:rsid w:val="00AD7CA4"/>
    <w:rsid w:val="00AF28B1"/>
    <w:rsid w:val="00B01A4D"/>
    <w:rsid w:val="00B07A57"/>
    <w:rsid w:val="00B1646B"/>
    <w:rsid w:val="00B16C59"/>
    <w:rsid w:val="00B231BB"/>
    <w:rsid w:val="00B31C49"/>
    <w:rsid w:val="00B43053"/>
    <w:rsid w:val="00B50505"/>
    <w:rsid w:val="00B57D81"/>
    <w:rsid w:val="00B605A9"/>
    <w:rsid w:val="00B61EF4"/>
    <w:rsid w:val="00B72797"/>
    <w:rsid w:val="00B729FF"/>
    <w:rsid w:val="00B75959"/>
    <w:rsid w:val="00B95F2D"/>
    <w:rsid w:val="00BA67FC"/>
    <w:rsid w:val="00BB133D"/>
    <w:rsid w:val="00BB5AB0"/>
    <w:rsid w:val="00BC04F2"/>
    <w:rsid w:val="00BC07D1"/>
    <w:rsid w:val="00BC1814"/>
    <w:rsid w:val="00BE64FF"/>
    <w:rsid w:val="00BF3DC3"/>
    <w:rsid w:val="00BF5479"/>
    <w:rsid w:val="00BF5C4B"/>
    <w:rsid w:val="00BF77AC"/>
    <w:rsid w:val="00C102EE"/>
    <w:rsid w:val="00C173FB"/>
    <w:rsid w:val="00C17EE9"/>
    <w:rsid w:val="00C24B09"/>
    <w:rsid w:val="00C32124"/>
    <w:rsid w:val="00C3401A"/>
    <w:rsid w:val="00C37D0F"/>
    <w:rsid w:val="00C45D25"/>
    <w:rsid w:val="00C55ED4"/>
    <w:rsid w:val="00C565A7"/>
    <w:rsid w:val="00C71AF9"/>
    <w:rsid w:val="00C87E3B"/>
    <w:rsid w:val="00CA0725"/>
    <w:rsid w:val="00CA4437"/>
    <w:rsid w:val="00CB27C1"/>
    <w:rsid w:val="00CB2B18"/>
    <w:rsid w:val="00CB4D36"/>
    <w:rsid w:val="00CB612C"/>
    <w:rsid w:val="00CC2B25"/>
    <w:rsid w:val="00CD21DC"/>
    <w:rsid w:val="00CD63B7"/>
    <w:rsid w:val="00CF15F8"/>
    <w:rsid w:val="00CF1B90"/>
    <w:rsid w:val="00D0250F"/>
    <w:rsid w:val="00D079D2"/>
    <w:rsid w:val="00D14D54"/>
    <w:rsid w:val="00D157E1"/>
    <w:rsid w:val="00D244E1"/>
    <w:rsid w:val="00D56F4D"/>
    <w:rsid w:val="00D63F99"/>
    <w:rsid w:val="00D776CF"/>
    <w:rsid w:val="00D7773F"/>
    <w:rsid w:val="00D80C02"/>
    <w:rsid w:val="00D8671A"/>
    <w:rsid w:val="00D92385"/>
    <w:rsid w:val="00D93D93"/>
    <w:rsid w:val="00D95030"/>
    <w:rsid w:val="00D96C1E"/>
    <w:rsid w:val="00DA3517"/>
    <w:rsid w:val="00DA5211"/>
    <w:rsid w:val="00DB448D"/>
    <w:rsid w:val="00DC4C05"/>
    <w:rsid w:val="00DC5C40"/>
    <w:rsid w:val="00DC6160"/>
    <w:rsid w:val="00DC78BF"/>
    <w:rsid w:val="00DD01D3"/>
    <w:rsid w:val="00DE7632"/>
    <w:rsid w:val="00DF2E72"/>
    <w:rsid w:val="00DF4A67"/>
    <w:rsid w:val="00E00AC2"/>
    <w:rsid w:val="00E152FA"/>
    <w:rsid w:val="00E22E77"/>
    <w:rsid w:val="00E26E24"/>
    <w:rsid w:val="00E42F5B"/>
    <w:rsid w:val="00E436CF"/>
    <w:rsid w:val="00E4506F"/>
    <w:rsid w:val="00E53140"/>
    <w:rsid w:val="00E53589"/>
    <w:rsid w:val="00E55B4B"/>
    <w:rsid w:val="00E64950"/>
    <w:rsid w:val="00E824CB"/>
    <w:rsid w:val="00E854FC"/>
    <w:rsid w:val="00E8577A"/>
    <w:rsid w:val="00E8739B"/>
    <w:rsid w:val="00E8747B"/>
    <w:rsid w:val="00E946D1"/>
    <w:rsid w:val="00E94F79"/>
    <w:rsid w:val="00E9652D"/>
    <w:rsid w:val="00EA19ED"/>
    <w:rsid w:val="00EA6BA0"/>
    <w:rsid w:val="00EB1F74"/>
    <w:rsid w:val="00EB4631"/>
    <w:rsid w:val="00EB64D2"/>
    <w:rsid w:val="00EC1DD1"/>
    <w:rsid w:val="00EC34E8"/>
    <w:rsid w:val="00ED1367"/>
    <w:rsid w:val="00ED1F45"/>
    <w:rsid w:val="00ED3A67"/>
    <w:rsid w:val="00EE7656"/>
    <w:rsid w:val="00EF3D63"/>
    <w:rsid w:val="00EF71D0"/>
    <w:rsid w:val="00F01E2C"/>
    <w:rsid w:val="00F0551D"/>
    <w:rsid w:val="00F073A9"/>
    <w:rsid w:val="00F17B7A"/>
    <w:rsid w:val="00F37921"/>
    <w:rsid w:val="00F4074E"/>
    <w:rsid w:val="00F4154C"/>
    <w:rsid w:val="00F44A92"/>
    <w:rsid w:val="00F46ABD"/>
    <w:rsid w:val="00F54D66"/>
    <w:rsid w:val="00F67AC1"/>
    <w:rsid w:val="00F818BC"/>
    <w:rsid w:val="00F87163"/>
    <w:rsid w:val="00F95BB9"/>
    <w:rsid w:val="00FA0A78"/>
    <w:rsid w:val="00FA4E10"/>
    <w:rsid w:val="00FB3EA7"/>
    <w:rsid w:val="00FB4021"/>
    <w:rsid w:val="00FB5B0F"/>
    <w:rsid w:val="00FB60E2"/>
    <w:rsid w:val="00FC0886"/>
    <w:rsid w:val="00FC49C1"/>
    <w:rsid w:val="00FD66E3"/>
    <w:rsid w:val="00FE0E0D"/>
    <w:rsid w:val="00FE3A84"/>
    <w:rsid w:val="00FE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D079D2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079D2"/>
    <w:pPr>
      <w:shd w:val="clear" w:color="auto" w:fill="FFFFFF"/>
      <w:spacing w:after="0" w:line="274" w:lineRule="exact"/>
      <w:ind w:hanging="560"/>
    </w:pPr>
    <w:rPr>
      <w:rFonts w:ascii="Times New Roman" w:hAnsi="Times New Roman" w:cs="Times New Roman"/>
    </w:rPr>
  </w:style>
  <w:style w:type="character" w:customStyle="1" w:styleId="a3">
    <w:name w:val="Основной текст_"/>
    <w:basedOn w:val="a0"/>
    <w:link w:val="3"/>
    <w:uiPriority w:val="99"/>
    <w:locked/>
    <w:rsid w:val="00D079D2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D079D2"/>
    <w:pPr>
      <w:shd w:val="clear" w:color="auto" w:fill="FFFFFF"/>
      <w:spacing w:before="60" w:after="360" w:line="240" w:lineRule="atLeast"/>
      <w:ind w:hanging="560"/>
    </w:pPr>
    <w:rPr>
      <w:rFonts w:ascii="Times New Roman" w:hAnsi="Times New Roman" w:cs="Times New Roman"/>
    </w:rPr>
  </w:style>
  <w:style w:type="character" w:customStyle="1" w:styleId="a4">
    <w:name w:val="Основной текст + Полужирный"/>
    <w:basedOn w:val="a3"/>
    <w:uiPriority w:val="99"/>
    <w:rsid w:val="00D079D2"/>
  </w:style>
  <w:style w:type="paragraph" w:styleId="a5">
    <w:name w:val="Normal (Web)"/>
    <w:basedOn w:val="a"/>
    <w:uiPriority w:val="99"/>
    <w:semiHidden/>
    <w:unhideWhenUsed/>
    <w:rsid w:val="000A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32A9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832A94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34"/>
    <w:qFormat/>
    <w:rsid w:val="00E152FA"/>
    <w:pPr>
      <w:ind w:left="720"/>
      <w:contextualSpacing/>
    </w:pPr>
  </w:style>
  <w:style w:type="table" w:styleId="a7">
    <w:name w:val="Table Grid"/>
    <w:basedOn w:val="a1"/>
    <w:uiPriority w:val="59"/>
    <w:rsid w:val="00816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A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43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A44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2019-06-30T17:06:00Z</dcterms:created>
  <dcterms:modified xsi:type="dcterms:W3CDTF">2019-06-30T17:06:00Z</dcterms:modified>
</cp:coreProperties>
</file>